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F7855" w:rsidRPr="00DF7855" w:rsidTr="00DF7855">
        <w:trPr>
          <w:tblCellSpacing w:w="0" w:type="dxa"/>
        </w:trPr>
        <w:tc>
          <w:tcPr>
            <w:tcW w:w="3348" w:type="dxa"/>
            <w:tcMar>
              <w:top w:w="0" w:type="dxa"/>
              <w:left w:w="108" w:type="dxa"/>
              <w:bottom w:w="0" w:type="dxa"/>
              <w:right w:w="108" w:type="dxa"/>
            </w:tcMa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bookmarkStart w:id="0" w:name="_GoBack"/>
            <w:bookmarkEnd w:id="0"/>
            <w:r w:rsidRPr="00DF7855">
              <w:rPr>
                <w:rFonts w:ascii="Times New Roman" w:eastAsia="Times New Roman" w:hAnsi="Times New Roman" w:cs="Times New Roman"/>
                <w:b/>
                <w:bCs/>
                <w:sz w:val="24"/>
                <w:szCs w:val="24"/>
                <w:lang w:val="vi-VN"/>
              </w:rPr>
              <w:t>B</w:t>
            </w:r>
            <w:r w:rsidRPr="00DF7855">
              <w:rPr>
                <w:rFonts w:ascii="Times New Roman" w:eastAsia="Times New Roman" w:hAnsi="Times New Roman" w:cs="Times New Roman"/>
                <w:b/>
                <w:bCs/>
                <w:sz w:val="24"/>
                <w:szCs w:val="24"/>
              </w:rPr>
              <w:t xml:space="preserve">Ộ </w:t>
            </w:r>
            <w:r w:rsidRPr="00DF7855">
              <w:rPr>
                <w:rFonts w:ascii="Times New Roman" w:eastAsia="Times New Roman" w:hAnsi="Times New Roman" w:cs="Times New Roman"/>
                <w:b/>
                <w:bCs/>
                <w:sz w:val="24"/>
                <w:szCs w:val="24"/>
                <w:lang w:val="vi-VN"/>
              </w:rPr>
              <w:t xml:space="preserve">TÀI NGUYÊN VÀ </w:t>
            </w:r>
            <w:r w:rsidRPr="00DF7855">
              <w:rPr>
                <w:rFonts w:ascii="Times New Roman" w:eastAsia="Times New Roman" w:hAnsi="Times New Roman" w:cs="Times New Roman"/>
                <w:b/>
                <w:bCs/>
                <w:sz w:val="24"/>
                <w:szCs w:val="24"/>
              </w:rPr>
              <w:br/>
            </w:r>
            <w:r w:rsidRPr="00DF7855">
              <w:rPr>
                <w:rFonts w:ascii="Times New Roman" w:eastAsia="Times New Roman" w:hAnsi="Times New Roman" w:cs="Times New Roman"/>
                <w:b/>
                <w:bCs/>
                <w:sz w:val="24"/>
                <w:szCs w:val="24"/>
                <w:lang w:val="vi-VN"/>
              </w:rPr>
              <w:t>MÔI TRƯỜNG</w:t>
            </w:r>
            <w:r w:rsidRPr="00DF7855">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CỘNG HÒA XÃ HỘI CHỦ NGHĨA VIỆT NAM</w:t>
            </w:r>
            <w:r w:rsidRPr="00DF7855">
              <w:rPr>
                <w:rFonts w:ascii="Times New Roman" w:eastAsia="Times New Roman" w:hAnsi="Times New Roman" w:cs="Times New Roman"/>
                <w:b/>
                <w:bCs/>
                <w:sz w:val="24"/>
                <w:szCs w:val="24"/>
                <w:lang w:val="vi-VN"/>
              </w:rPr>
              <w:br/>
              <w:t xml:space="preserve">Độc lập - Tự do - Hạnh phúc </w:t>
            </w:r>
            <w:r w:rsidRPr="00DF7855">
              <w:rPr>
                <w:rFonts w:ascii="Times New Roman" w:eastAsia="Times New Roman" w:hAnsi="Times New Roman" w:cs="Times New Roman"/>
                <w:b/>
                <w:bCs/>
                <w:sz w:val="24"/>
                <w:szCs w:val="24"/>
                <w:lang w:val="vi-VN"/>
              </w:rPr>
              <w:br/>
              <w:t>---------------</w:t>
            </w:r>
          </w:p>
        </w:tc>
      </w:tr>
      <w:tr w:rsidR="00DF7855" w:rsidRPr="00DF7855" w:rsidTr="00DF7855">
        <w:trPr>
          <w:tblCellSpacing w:w="0" w:type="dxa"/>
        </w:trPr>
        <w:tc>
          <w:tcPr>
            <w:tcW w:w="3348" w:type="dxa"/>
            <w:tcMar>
              <w:top w:w="0" w:type="dxa"/>
              <w:left w:w="108" w:type="dxa"/>
              <w:bottom w:w="0" w:type="dxa"/>
              <w:right w:w="108" w:type="dxa"/>
            </w:tcMa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Số: </w:t>
            </w:r>
            <w:r w:rsidRPr="00DF7855">
              <w:rPr>
                <w:rFonts w:ascii="Times New Roman" w:eastAsia="Times New Roman" w:hAnsi="Times New Roman" w:cs="Times New Roman"/>
                <w:sz w:val="24"/>
                <w:szCs w:val="24"/>
              </w:rPr>
              <w:t>66</w:t>
            </w:r>
            <w:r w:rsidRPr="00DF7855">
              <w:rPr>
                <w:rFonts w:ascii="Times New Roman" w:eastAsia="Times New Roman" w:hAnsi="Times New Roman" w:cs="Times New Roman"/>
                <w:sz w:val="24"/>
                <w:szCs w:val="24"/>
                <w:lang w:val="vi-VN"/>
              </w:rPr>
              <w:t>/2015/TT-BTNMT</w:t>
            </w:r>
          </w:p>
        </w:tc>
        <w:tc>
          <w:tcPr>
            <w:tcW w:w="5508" w:type="dxa"/>
            <w:tcMar>
              <w:top w:w="0" w:type="dxa"/>
              <w:left w:w="108" w:type="dxa"/>
              <w:bottom w:w="0" w:type="dxa"/>
              <w:right w:w="108" w:type="dxa"/>
            </w:tcMar>
            <w:hideMark/>
          </w:tcPr>
          <w:p w:rsidR="00DF7855" w:rsidRPr="00DF7855" w:rsidRDefault="00DF7855" w:rsidP="00DF7855">
            <w:pPr>
              <w:spacing w:before="120" w:after="100" w:afterAutospacing="1" w:line="240" w:lineRule="auto"/>
              <w:jc w:val="right"/>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 xml:space="preserve">Hà Nội, ngày </w:t>
            </w:r>
            <w:r w:rsidRPr="00DF7855">
              <w:rPr>
                <w:rFonts w:ascii="Times New Roman" w:eastAsia="Times New Roman" w:hAnsi="Times New Roman" w:cs="Times New Roman"/>
                <w:i/>
                <w:iCs/>
                <w:sz w:val="24"/>
                <w:szCs w:val="24"/>
              </w:rPr>
              <w:t>21</w:t>
            </w:r>
            <w:r w:rsidRPr="00DF7855">
              <w:rPr>
                <w:rFonts w:ascii="Times New Roman" w:eastAsia="Times New Roman" w:hAnsi="Times New Roman" w:cs="Times New Roman"/>
                <w:i/>
                <w:iCs/>
                <w:sz w:val="24"/>
                <w:szCs w:val="24"/>
                <w:lang w:val="vi-VN"/>
              </w:rPr>
              <w:t xml:space="preserve"> tháng </w:t>
            </w:r>
            <w:r w:rsidRPr="00DF7855">
              <w:rPr>
                <w:rFonts w:ascii="Times New Roman" w:eastAsia="Times New Roman" w:hAnsi="Times New Roman" w:cs="Times New Roman"/>
                <w:i/>
                <w:iCs/>
                <w:sz w:val="24"/>
                <w:szCs w:val="24"/>
              </w:rPr>
              <w:t>12</w:t>
            </w:r>
            <w:r w:rsidRPr="00DF7855">
              <w:rPr>
                <w:rFonts w:ascii="Times New Roman" w:eastAsia="Times New Roman" w:hAnsi="Times New Roman" w:cs="Times New Roman"/>
                <w:i/>
                <w:iCs/>
                <w:sz w:val="24"/>
                <w:szCs w:val="24"/>
                <w:lang w:val="vi-VN"/>
              </w:rPr>
              <w:t xml:space="preserve"> năm 20</w:t>
            </w:r>
            <w:r w:rsidRPr="00DF7855">
              <w:rPr>
                <w:rFonts w:ascii="Times New Roman" w:eastAsia="Times New Roman" w:hAnsi="Times New Roman" w:cs="Times New Roman"/>
                <w:i/>
                <w:iCs/>
                <w:sz w:val="24"/>
                <w:szCs w:val="24"/>
              </w:rPr>
              <w:t>1</w:t>
            </w:r>
            <w:r w:rsidRPr="00DF7855">
              <w:rPr>
                <w:rFonts w:ascii="Times New Roman" w:eastAsia="Times New Roman" w:hAnsi="Times New Roman" w:cs="Times New Roman"/>
                <w:i/>
                <w:iCs/>
                <w:sz w:val="24"/>
                <w:szCs w:val="24"/>
                <w:lang w:val="vi-VN"/>
              </w:rPr>
              <w:t>5</w:t>
            </w:r>
          </w:p>
        </w:tc>
      </w:tr>
    </w:tbl>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 </w:t>
      </w:r>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bookmarkStart w:id="1" w:name="loai_1"/>
      <w:r w:rsidRPr="00DF7855">
        <w:rPr>
          <w:rFonts w:ascii="Times New Roman" w:eastAsia="Times New Roman" w:hAnsi="Times New Roman" w:cs="Times New Roman"/>
          <w:b/>
          <w:bCs/>
          <w:sz w:val="24"/>
          <w:szCs w:val="24"/>
          <w:lang w:val="vi-VN"/>
        </w:rPr>
        <w:t>THÔNG TƯ</w:t>
      </w:r>
      <w:bookmarkEnd w:id="1"/>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bookmarkStart w:id="2" w:name="loai_1_name"/>
      <w:r w:rsidRPr="00DF7855">
        <w:rPr>
          <w:rFonts w:ascii="Times New Roman" w:eastAsia="Times New Roman" w:hAnsi="Times New Roman" w:cs="Times New Roman"/>
          <w:sz w:val="24"/>
          <w:szCs w:val="24"/>
          <w:lang w:val="vi-VN"/>
        </w:rPr>
        <w:t>BAN HÀNH QUY CHUẨN KỸ THUẬT QUỐC GIA VỀ MÔI TRƯỜNG</w:t>
      </w:r>
      <w:bookmarkEnd w:id="2"/>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Căn cứ Luật Tiêu chuẩn và Quy chuẩn kỹ thuật ngày 29 tháng 6 năm 2006;</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Căn cứ Luật Bảo vệ môi trường ngày 23 tháng 6 năm 2014;</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Căn cứ Nghị định s</w:t>
      </w:r>
      <w:r w:rsidRPr="00DF7855">
        <w:rPr>
          <w:rFonts w:ascii="Times New Roman" w:eastAsia="Times New Roman" w:hAnsi="Times New Roman" w:cs="Times New Roman"/>
          <w:i/>
          <w:iCs/>
          <w:sz w:val="24"/>
          <w:szCs w:val="24"/>
        </w:rPr>
        <w:t>ố 1</w:t>
      </w:r>
      <w:hyperlink r:id="rId4" w:tgtFrame="_blank" w:history="1">
        <w:r w:rsidRPr="00DF7855">
          <w:rPr>
            <w:rFonts w:ascii="Times New Roman" w:eastAsia="Times New Roman" w:hAnsi="Times New Roman" w:cs="Times New Roman"/>
            <w:i/>
            <w:iCs/>
            <w:color w:val="0000FF"/>
            <w:sz w:val="24"/>
            <w:szCs w:val="24"/>
            <w:u w:val="single"/>
            <w:lang w:val="vi-VN"/>
          </w:rPr>
          <w:t>27/2007/NĐ-CP</w:t>
        </w:r>
      </w:hyperlink>
      <w:r w:rsidRPr="00DF7855">
        <w:rPr>
          <w:rFonts w:ascii="Times New Roman" w:eastAsia="Times New Roman" w:hAnsi="Times New Roman" w:cs="Times New Roman"/>
          <w:i/>
          <w:iCs/>
          <w:sz w:val="24"/>
          <w:szCs w:val="24"/>
          <w:lang w:val="vi-VN"/>
        </w:rPr>
        <w:t xml:space="preserve"> ngày 01 tháng 8 năm 2007 của Chính phủ quy định ch</w:t>
      </w:r>
      <w:r w:rsidRPr="00DF7855">
        <w:rPr>
          <w:rFonts w:ascii="Times New Roman" w:eastAsia="Times New Roman" w:hAnsi="Times New Roman" w:cs="Times New Roman"/>
          <w:i/>
          <w:iCs/>
          <w:sz w:val="24"/>
          <w:szCs w:val="24"/>
        </w:rPr>
        <w:t xml:space="preserve">i </w:t>
      </w:r>
      <w:r w:rsidRPr="00DF7855">
        <w:rPr>
          <w:rFonts w:ascii="Times New Roman" w:eastAsia="Times New Roman" w:hAnsi="Times New Roman" w:cs="Times New Roman"/>
          <w:i/>
          <w:iCs/>
          <w:sz w:val="24"/>
          <w:szCs w:val="24"/>
          <w:lang w:val="vi-VN"/>
        </w:rPr>
        <w:t>tiết thi hành một s</w:t>
      </w:r>
      <w:r w:rsidRPr="00DF7855">
        <w:rPr>
          <w:rFonts w:ascii="Times New Roman" w:eastAsia="Times New Roman" w:hAnsi="Times New Roman" w:cs="Times New Roman"/>
          <w:i/>
          <w:iCs/>
          <w:sz w:val="24"/>
          <w:szCs w:val="24"/>
        </w:rPr>
        <w:t xml:space="preserve">ố </w:t>
      </w:r>
      <w:r w:rsidRPr="00DF7855">
        <w:rPr>
          <w:rFonts w:ascii="Times New Roman" w:eastAsia="Times New Roman" w:hAnsi="Times New Roman" w:cs="Times New Roman"/>
          <w:i/>
          <w:iCs/>
          <w:sz w:val="24"/>
          <w:szCs w:val="24"/>
          <w:lang w:val="vi-VN"/>
        </w:rPr>
        <w:t>điều của Luật Tiêu chu</w:t>
      </w:r>
      <w:r w:rsidRPr="00DF7855">
        <w:rPr>
          <w:rFonts w:ascii="Times New Roman" w:eastAsia="Times New Roman" w:hAnsi="Times New Roman" w:cs="Times New Roman"/>
          <w:i/>
          <w:iCs/>
          <w:sz w:val="24"/>
          <w:szCs w:val="24"/>
        </w:rPr>
        <w:t>ẩ</w:t>
      </w:r>
      <w:r w:rsidRPr="00DF7855">
        <w:rPr>
          <w:rFonts w:ascii="Times New Roman" w:eastAsia="Times New Roman" w:hAnsi="Times New Roman" w:cs="Times New Roman"/>
          <w:i/>
          <w:iCs/>
          <w:sz w:val="24"/>
          <w:szCs w:val="24"/>
          <w:lang w:val="vi-VN"/>
        </w:rPr>
        <w:t>n và Quy chu</w:t>
      </w:r>
      <w:r w:rsidRPr="00DF7855">
        <w:rPr>
          <w:rFonts w:ascii="Times New Roman" w:eastAsia="Times New Roman" w:hAnsi="Times New Roman" w:cs="Times New Roman"/>
          <w:i/>
          <w:iCs/>
          <w:sz w:val="24"/>
          <w:szCs w:val="24"/>
        </w:rPr>
        <w:t>ẩ</w:t>
      </w:r>
      <w:r w:rsidRPr="00DF7855">
        <w:rPr>
          <w:rFonts w:ascii="Times New Roman" w:eastAsia="Times New Roman" w:hAnsi="Times New Roman" w:cs="Times New Roman"/>
          <w:i/>
          <w:iCs/>
          <w:sz w:val="24"/>
          <w:szCs w:val="24"/>
          <w:lang w:val="vi-VN"/>
        </w:rPr>
        <w:t>n kỹ thuật;</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Căn cứ Nghị định số 2</w:t>
      </w:r>
      <w:r w:rsidRPr="00DF7855">
        <w:rPr>
          <w:rFonts w:ascii="Times New Roman" w:eastAsia="Times New Roman" w:hAnsi="Times New Roman" w:cs="Times New Roman"/>
          <w:i/>
          <w:iCs/>
          <w:sz w:val="24"/>
          <w:szCs w:val="24"/>
        </w:rPr>
        <w:t>1</w:t>
      </w:r>
      <w:r w:rsidRPr="00DF7855">
        <w:rPr>
          <w:rFonts w:ascii="Times New Roman" w:eastAsia="Times New Roman" w:hAnsi="Times New Roman" w:cs="Times New Roman"/>
          <w:i/>
          <w:iCs/>
          <w:sz w:val="24"/>
          <w:szCs w:val="24"/>
          <w:lang w:val="vi-VN"/>
        </w:rPr>
        <w:t>/20</w:t>
      </w:r>
      <w:r w:rsidRPr="00DF7855">
        <w:rPr>
          <w:rFonts w:ascii="Times New Roman" w:eastAsia="Times New Roman" w:hAnsi="Times New Roman" w:cs="Times New Roman"/>
          <w:i/>
          <w:iCs/>
          <w:sz w:val="24"/>
          <w:szCs w:val="24"/>
        </w:rPr>
        <w:t>1</w:t>
      </w:r>
      <w:r w:rsidRPr="00DF7855">
        <w:rPr>
          <w:rFonts w:ascii="Times New Roman" w:eastAsia="Times New Roman" w:hAnsi="Times New Roman" w:cs="Times New Roman"/>
          <w:i/>
          <w:iCs/>
          <w:sz w:val="24"/>
          <w:szCs w:val="24"/>
          <w:lang w:val="vi-VN"/>
        </w:rPr>
        <w:t>3/NĐ-CP ngày 04 tháng 3 năm 2013 của Chính phủ quy định chức năng, nhiệm vụ, quy</w:t>
      </w:r>
      <w:r w:rsidRPr="00DF7855">
        <w:rPr>
          <w:rFonts w:ascii="Times New Roman" w:eastAsia="Times New Roman" w:hAnsi="Times New Roman" w:cs="Times New Roman"/>
          <w:i/>
          <w:iCs/>
          <w:sz w:val="24"/>
          <w:szCs w:val="24"/>
        </w:rPr>
        <w:t>ề</w:t>
      </w:r>
      <w:r w:rsidRPr="00DF7855">
        <w:rPr>
          <w:rFonts w:ascii="Times New Roman" w:eastAsia="Times New Roman" w:hAnsi="Times New Roman" w:cs="Times New Roman"/>
          <w:i/>
          <w:iCs/>
          <w:sz w:val="24"/>
          <w:szCs w:val="24"/>
          <w:lang w:val="vi-VN"/>
        </w:rPr>
        <w:t>n hạn và cơ cấu tổ chức của Bộ Tài nguyên và Môi trường;</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 xml:space="preserve">Theo đề nghị của Tổng </w:t>
      </w:r>
      <w:r w:rsidRPr="00DF7855">
        <w:rPr>
          <w:rFonts w:ascii="Times New Roman" w:eastAsia="Times New Roman" w:hAnsi="Times New Roman" w:cs="Times New Roman"/>
          <w:i/>
          <w:iCs/>
          <w:sz w:val="24"/>
          <w:szCs w:val="24"/>
        </w:rPr>
        <w:t>c</w:t>
      </w:r>
      <w:r w:rsidRPr="00DF7855">
        <w:rPr>
          <w:rFonts w:ascii="Times New Roman" w:eastAsia="Times New Roman" w:hAnsi="Times New Roman" w:cs="Times New Roman"/>
          <w:i/>
          <w:iCs/>
          <w:sz w:val="24"/>
          <w:szCs w:val="24"/>
          <w:lang w:val="vi-VN"/>
        </w:rPr>
        <w:t xml:space="preserve">ục trưởng Tổng cục Môi trường, Vụ trưởng Vụ Khoa học và Công nghệ, Vụ </w:t>
      </w:r>
      <w:r w:rsidRPr="00DF7855">
        <w:rPr>
          <w:rFonts w:ascii="Times New Roman" w:eastAsia="Times New Roman" w:hAnsi="Times New Roman" w:cs="Times New Roman"/>
          <w:i/>
          <w:iCs/>
          <w:sz w:val="24"/>
          <w:szCs w:val="24"/>
        </w:rPr>
        <w:t>t</w:t>
      </w:r>
      <w:r w:rsidRPr="00DF7855">
        <w:rPr>
          <w:rFonts w:ascii="Times New Roman" w:eastAsia="Times New Roman" w:hAnsi="Times New Roman" w:cs="Times New Roman"/>
          <w:i/>
          <w:iCs/>
          <w:sz w:val="24"/>
          <w:szCs w:val="24"/>
          <w:lang w:val="vi-VN"/>
        </w:rPr>
        <w:t>rưởng Vụ Pháp chế;</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B</w:t>
      </w:r>
      <w:r w:rsidRPr="00DF7855">
        <w:rPr>
          <w:rFonts w:ascii="Times New Roman" w:eastAsia="Times New Roman" w:hAnsi="Times New Roman" w:cs="Times New Roman"/>
          <w:i/>
          <w:iCs/>
          <w:sz w:val="24"/>
          <w:szCs w:val="24"/>
        </w:rPr>
        <w:t xml:space="preserve">ộ </w:t>
      </w:r>
      <w:r w:rsidRPr="00DF7855">
        <w:rPr>
          <w:rFonts w:ascii="Times New Roman" w:eastAsia="Times New Roman" w:hAnsi="Times New Roman" w:cs="Times New Roman"/>
          <w:i/>
          <w:iCs/>
          <w:sz w:val="24"/>
          <w:szCs w:val="24"/>
          <w:lang w:val="vi-VN"/>
        </w:rPr>
        <w:t xml:space="preserve">trưởng Bộ Tài nguyên và Môi </w:t>
      </w:r>
      <w:r w:rsidRPr="00DF7855">
        <w:rPr>
          <w:rFonts w:ascii="Times New Roman" w:eastAsia="Times New Roman" w:hAnsi="Times New Roman" w:cs="Times New Roman"/>
          <w:i/>
          <w:iCs/>
          <w:sz w:val="24"/>
          <w:szCs w:val="24"/>
        </w:rPr>
        <w:t xml:space="preserve">trường </w:t>
      </w:r>
      <w:r w:rsidRPr="00DF7855">
        <w:rPr>
          <w:rFonts w:ascii="Times New Roman" w:eastAsia="Times New Roman" w:hAnsi="Times New Roman" w:cs="Times New Roman"/>
          <w:i/>
          <w:iCs/>
          <w:sz w:val="24"/>
          <w:szCs w:val="24"/>
          <w:lang w:val="vi-VN"/>
        </w:rPr>
        <w:t>ban hành Thông t</w:t>
      </w:r>
      <w:r w:rsidRPr="00DF7855">
        <w:rPr>
          <w:rFonts w:ascii="Times New Roman" w:eastAsia="Times New Roman" w:hAnsi="Times New Roman" w:cs="Times New Roman"/>
          <w:i/>
          <w:iCs/>
          <w:sz w:val="24"/>
          <w:szCs w:val="24"/>
        </w:rPr>
        <w:t xml:space="preserve">ư </w:t>
      </w:r>
      <w:r w:rsidRPr="00DF7855">
        <w:rPr>
          <w:rFonts w:ascii="Times New Roman" w:eastAsia="Times New Roman" w:hAnsi="Times New Roman" w:cs="Times New Roman"/>
          <w:i/>
          <w:iCs/>
          <w:sz w:val="24"/>
          <w:szCs w:val="24"/>
          <w:lang w:val="vi-VN"/>
        </w:rPr>
        <w:t>qu</w:t>
      </w:r>
      <w:r w:rsidRPr="00DF7855">
        <w:rPr>
          <w:rFonts w:ascii="Times New Roman" w:eastAsia="Times New Roman" w:hAnsi="Times New Roman" w:cs="Times New Roman"/>
          <w:i/>
          <w:iCs/>
          <w:sz w:val="24"/>
          <w:szCs w:val="24"/>
        </w:rPr>
        <w:t xml:space="preserve">y </w:t>
      </w:r>
      <w:r w:rsidRPr="00DF7855">
        <w:rPr>
          <w:rFonts w:ascii="Times New Roman" w:eastAsia="Times New Roman" w:hAnsi="Times New Roman" w:cs="Times New Roman"/>
          <w:i/>
          <w:iCs/>
          <w:sz w:val="24"/>
          <w:szCs w:val="24"/>
          <w:lang w:val="vi-VN"/>
        </w:rPr>
        <w:t xml:space="preserve">định </w:t>
      </w:r>
      <w:r w:rsidRPr="00DF7855">
        <w:rPr>
          <w:rFonts w:ascii="Times New Roman" w:eastAsia="Times New Roman" w:hAnsi="Times New Roman" w:cs="Times New Roman"/>
          <w:i/>
          <w:iCs/>
          <w:sz w:val="24"/>
          <w:szCs w:val="24"/>
        </w:rPr>
        <w:t xml:space="preserve">quy </w:t>
      </w:r>
      <w:r w:rsidRPr="00DF7855">
        <w:rPr>
          <w:rFonts w:ascii="Times New Roman" w:eastAsia="Times New Roman" w:hAnsi="Times New Roman" w:cs="Times New Roman"/>
          <w:i/>
          <w:iCs/>
          <w:sz w:val="24"/>
          <w:szCs w:val="24"/>
          <w:lang w:val="vi-VN"/>
        </w:rPr>
        <w:t>chuẩn kỹ thuật quốc gia về m</w:t>
      </w:r>
      <w:r w:rsidRPr="00DF7855">
        <w:rPr>
          <w:rFonts w:ascii="Times New Roman" w:eastAsia="Times New Roman" w:hAnsi="Times New Roman" w:cs="Times New Roman"/>
          <w:i/>
          <w:iCs/>
          <w:sz w:val="24"/>
          <w:szCs w:val="24"/>
        </w:rPr>
        <w:t>ô</w:t>
      </w:r>
      <w:r w:rsidRPr="00DF7855">
        <w:rPr>
          <w:rFonts w:ascii="Times New Roman" w:eastAsia="Times New Roman" w:hAnsi="Times New Roman" w:cs="Times New Roman"/>
          <w:i/>
          <w:iCs/>
          <w:sz w:val="24"/>
          <w:szCs w:val="24"/>
          <w:lang w:val="vi-VN"/>
        </w:rPr>
        <w:t>i trường.</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3" w:name="dieu_1"/>
      <w:r w:rsidRPr="00DF7855">
        <w:rPr>
          <w:rFonts w:ascii="Times New Roman" w:eastAsia="Times New Roman" w:hAnsi="Times New Roman" w:cs="Times New Roman"/>
          <w:b/>
          <w:bCs/>
          <w:sz w:val="24"/>
          <w:szCs w:val="24"/>
        </w:rPr>
        <w:t>Điều 1.</w:t>
      </w:r>
      <w:bookmarkEnd w:id="3"/>
      <w:r w:rsidRPr="00DF7855">
        <w:rPr>
          <w:rFonts w:ascii="Times New Roman" w:eastAsia="Times New Roman" w:hAnsi="Times New Roman" w:cs="Times New Roman"/>
          <w:sz w:val="24"/>
          <w:szCs w:val="24"/>
        </w:rPr>
        <w:t xml:space="preserve"> </w:t>
      </w:r>
      <w:bookmarkStart w:id="4" w:name="dieu_1_name"/>
      <w:r w:rsidRPr="00DF7855">
        <w:rPr>
          <w:rFonts w:ascii="Times New Roman" w:eastAsia="Times New Roman" w:hAnsi="Times New Roman" w:cs="Times New Roman"/>
          <w:sz w:val="24"/>
          <w:szCs w:val="24"/>
        </w:rPr>
        <w:t>Ban hành kèm theo Thông tư này quy chuẩn kỹ thuật quốc gia về môi trường: QCVN 09-MT</w:t>
      </w:r>
      <w:proofErr w:type="gramStart"/>
      <w:r w:rsidRPr="00DF7855">
        <w:rPr>
          <w:rFonts w:ascii="Times New Roman" w:eastAsia="Times New Roman" w:hAnsi="Times New Roman" w:cs="Times New Roman"/>
          <w:sz w:val="24"/>
          <w:szCs w:val="24"/>
        </w:rPr>
        <w:t>:2015</w:t>
      </w:r>
      <w:proofErr w:type="gramEnd"/>
      <w:r w:rsidRPr="00DF7855">
        <w:rPr>
          <w:rFonts w:ascii="Times New Roman" w:eastAsia="Times New Roman" w:hAnsi="Times New Roman" w:cs="Times New Roman"/>
          <w:sz w:val="24"/>
          <w:szCs w:val="24"/>
        </w:rPr>
        <w:t>/BTNMT - Quy chuẩn kỹ thuật quốc gia về chất lượng nước dưới đất.</w:t>
      </w:r>
      <w:bookmarkEnd w:id="4"/>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5" w:name="dieu_2"/>
      <w:r w:rsidRPr="00DF7855">
        <w:rPr>
          <w:rFonts w:ascii="Times New Roman" w:eastAsia="Times New Roman" w:hAnsi="Times New Roman" w:cs="Times New Roman"/>
          <w:b/>
          <w:bCs/>
          <w:sz w:val="24"/>
          <w:szCs w:val="24"/>
        </w:rPr>
        <w:t>Điều 2.</w:t>
      </w:r>
      <w:bookmarkEnd w:id="5"/>
      <w:r w:rsidRPr="00DF7855">
        <w:rPr>
          <w:rFonts w:ascii="Times New Roman" w:eastAsia="Times New Roman" w:hAnsi="Times New Roman" w:cs="Times New Roman"/>
          <w:sz w:val="24"/>
          <w:szCs w:val="24"/>
        </w:rPr>
        <w:t xml:space="preserve"> </w:t>
      </w:r>
      <w:bookmarkStart w:id="6" w:name="dieu_2_name"/>
      <w:r w:rsidRPr="00DF7855">
        <w:rPr>
          <w:rFonts w:ascii="Times New Roman" w:eastAsia="Times New Roman" w:hAnsi="Times New Roman" w:cs="Times New Roman"/>
          <w:sz w:val="24"/>
          <w:szCs w:val="24"/>
        </w:rPr>
        <w:t>Thông tư này có hiệu lực thi hành từ ngày 01 tháng 3 năm 2016</w:t>
      </w:r>
      <w:bookmarkEnd w:id="6"/>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7" w:name="dieu_3"/>
      <w:r w:rsidRPr="00DF7855">
        <w:rPr>
          <w:rFonts w:ascii="Times New Roman" w:eastAsia="Times New Roman" w:hAnsi="Times New Roman" w:cs="Times New Roman"/>
          <w:b/>
          <w:bCs/>
          <w:sz w:val="24"/>
          <w:szCs w:val="24"/>
        </w:rPr>
        <w:t>Điều 3.</w:t>
      </w:r>
      <w:bookmarkEnd w:id="7"/>
      <w:r w:rsidRPr="00DF7855">
        <w:rPr>
          <w:rFonts w:ascii="Times New Roman" w:eastAsia="Times New Roman" w:hAnsi="Times New Roman" w:cs="Times New Roman"/>
          <w:sz w:val="24"/>
          <w:szCs w:val="24"/>
        </w:rPr>
        <w:t xml:space="preserve"> </w:t>
      </w:r>
      <w:bookmarkStart w:id="8" w:name="dieu_3_name"/>
      <w:r w:rsidRPr="00DF7855">
        <w:rPr>
          <w:rFonts w:ascii="Times New Roman" w:eastAsia="Times New Roman" w:hAnsi="Times New Roman" w:cs="Times New Roman"/>
          <w:sz w:val="24"/>
          <w:szCs w:val="24"/>
        </w:rPr>
        <w:t>Tổng cục trưởng Tổng cục Môi trường, Thủ trưởng các đơn vị thuộc Bộ Tài nguyên và Môi trường, Giám đốc Sở Tài nguyên và Môi trường các tỉnh, thành phố trực thuộc Trung ương và các tổ chức, cá nhân liên quan có trách nhiệm thi hành Thông tư này./.</w:t>
      </w:r>
      <w:bookmarkEnd w:id="8"/>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F7855" w:rsidRPr="00DF7855" w:rsidTr="00DF7855">
        <w:trPr>
          <w:tblCellSpacing w:w="0" w:type="dxa"/>
        </w:trPr>
        <w:tc>
          <w:tcPr>
            <w:tcW w:w="4428" w:type="dxa"/>
            <w:tcMar>
              <w:top w:w="0" w:type="dxa"/>
              <w:left w:w="108" w:type="dxa"/>
              <w:bottom w:w="0" w:type="dxa"/>
              <w:right w:w="108" w:type="dxa"/>
            </w:tcMa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i/>
                <w:iCs/>
                <w:sz w:val="24"/>
                <w:szCs w:val="24"/>
                <w:lang w:val="vi-VN"/>
              </w:rPr>
              <w:t>Nơi nhận:</w:t>
            </w:r>
            <w:r w:rsidRPr="00DF7855">
              <w:rPr>
                <w:rFonts w:ascii="Times New Roman" w:eastAsia="Times New Roman" w:hAnsi="Times New Roman" w:cs="Times New Roman"/>
                <w:b/>
                <w:bCs/>
                <w:i/>
                <w:iCs/>
                <w:sz w:val="24"/>
                <w:szCs w:val="24"/>
                <w:lang w:val="vi-VN"/>
              </w:rPr>
              <w:br/>
            </w:r>
            <w:r w:rsidRPr="00DF7855">
              <w:rPr>
                <w:rFonts w:ascii="Times New Roman" w:eastAsia="Times New Roman" w:hAnsi="Times New Roman" w:cs="Times New Roman"/>
                <w:sz w:val="16"/>
                <w:szCs w:val="16"/>
                <w:lang w:val="vi-VN"/>
              </w:rPr>
              <w:t>- Văn phòng Trung ương và các Ban của Đảng;</w:t>
            </w:r>
            <w:r w:rsidRPr="00DF7855">
              <w:rPr>
                <w:rFonts w:ascii="Times New Roman" w:eastAsia="Times New Roman" w:hAnsi="Times New Roman" w:cs="Times New Roman"/>
                <w:sz w:val="16"/>
                <w:szCs w:val="16"/>
                <w:lang w:val="vi-VN"/>
              </w:rPr>
              <w:br/>
              <w:t>- Văn phòng Quốc hội;</w:t>
            </w:r>
            <w:r w:rsidRPr="00DF7855">
              <w:rPr>
                <w:rFonts w:ascii="Times New Roman" w:eastAsia="Times New Roman" w:hAnsi="Times New Roman" w:cs="Times New Roman"/>
                <w:sz w:val="16"/>
                <w:szCs w:val="16"/>
                <w:lang w:val="vi-VN"/>
              </w:rPr>
              <w:br/>
              <w:t>- Văn phòng Chủ tịch nước;</w:t>
            </w:r>
            <w:r w:rsidRPr="00DF7855">
              <w:rPr>
                <w:rFonts w:ascii="Times New Roman" w:eastAsia="Times New Roman" w:hAnsi="Times New Roman" w:cs="Times New Roman"/>
                <w:sz w:val="16"/>
                <w:szCs w:val="16"/>
                <w:lang w:val="vi-VN"/>
              </w:rPr>
              <w:br/>
              <w:t>- Văn phòng Chính phủ;</w:t>
            </w:r>
            <w:r w:rsidRPr="00DF7855">
              <w:rPr>
                <w:rFonts w:ascii="Times New Roman" w:eastAsia="Times New Roman" w:hAnsi="Times New Roman" w:cs="Times New Roman"/>
                <w:sz w:val="16"/>
                <w:szCs w:val="16"/>
                <w:lang w:val="vi-VN"/>
              </w:rPr>
              <w:br/>
              <w:t>- T</w:t>
            </w:r>
            <w:r w:rsidRPr="00DF7855">
              <w:rPr>
                <w:rFonts w:ascii="Times New Roman" w:eastAsia="Times New Roman" w:hAnsi="Times New Roman" w:cs="Times New Roman"/>
                <w:sz w:val="16"/>
                <w:szCs w:val="16"/>
              </w:rPr>
              <w:t xml:space="preserve">òa </w:t>
            </w:r>
            <w:r w:rsidRPr="00DF7855">
              <w:rPr>
                <w:rFonts w:ascii="Times New Roman" w:eastAsia="Times New Roman" w:hAnsi="Times New Roman" w:cs="Times New Roman"/>
                <w:sz w:val="16"/>
                <w:szCs w:val="16"/>
                <w:lang w:val="vi-VN"/>
              </w:rPr>
              <w:t>án nhân dân tối cao;</w:t>
            </w:r>
            <w:r w:rsidRPr="00DF7855">
              <w:rPr>
                <w:rFonts w:ascii="Times New Roman" w:eastAsia="Times New Roman" w:hAnsi="Times New Roman" w:cs="Times New Roman"/>
                <w:sz w:val="16"/>
                <w:szCs w:val="16"/>
                <w:lang w:val="vi-VN"/>
              </w:rPr>
              <w:br/>
              <w:t>- Viện Kiểm sát nhân dân tối cao;</w:t>
            </w:r>
            <w:r w:rsidRPr="00DF7855">
              <w:rPr>
                <w:rFonts w:ascii="Times New Roman" w:eastAsia="Times New Roman" w:hAnsi="Times New Roman" w:cs="Times New Roman"/>
                <w:sz w:val="16"/>
                <w:szCs w:val="16"/>
                <w:lang w:val="vi-VN"/>
              </w:rPr>
              <w:br/>
              <w:t>- Các Bộ, cơ quan ngang bộ, cơ quan thuộc Chính phủ;</w:t>
            </w:r>
            <w:r w:rsidRPr="00DF7855">
              <w:rPr>
                <w:rFonts w:ascii="Times New Roman" w:eastAsia="Times New Roman" w:hAnsi="Times New Roman" w:cs="Times New Roman"/>
                <w:sz w:val="16"/>
                <w:szCs w:val="16"/>
                <w:lang w:val="vi-VN"/>
              </w:rPr>
              <w:br/>
            </w:r>
            <w:r w:rsidRPr="00DF7855">
              <w:rPr>
                <w:rFonts w:ascii="Times New Roman" w:eastAsia="Times New Roman" w:hAnsi="Times New Roman" w:cs="Times New Roman"/>
                <w:sz w:val="16"/>
                <w:szCs w:val="16"/>
                <w:lang w:val="vi-VN"/>
              </w:rPr>
              <w:lastRenderedPageBreak/>
              <w:t>- Cơ quan trung ương của các đoàn thể;</w:t>
            </w:r>
            <w:r w:rsidRPr="00DF7855">
              <w:rPr>
                <w:rFonts w:ascii="Times New Roman" w:eastAsia="Times New Roman" w:hAnsi="Times New Roman" w:cs="Times New Roman"/>
                <w:sz w:val="16"/>
                <w:szCs w:val="16"/>
                <w:lang w:val="vi-VN"/>
              </w:rPr>
              <w:br/>
              <w:t>- HĐND, UBND các tỉnh, thành phố trực thuộc TW;</w:t>
            </w:r>
            <w:r w:rsidRPr="00DF7855">
              <w:rPr>
                <w:rFonts w:ascii="Times New Roman" w:eastAsia="Times New Roman" w:hAnsi="Times New Roman" w:cs="Times New Roman"/>
                <w:sz w:val="16"/>
                <w:szCs w:val="16"/>
                <w:lang w:val="vi-VN"/>
              </w:rPr>
              <w:br/>
              <w:t>- S</w:t>
            </w:r>
            <w:r w:rsidRPr="00DF7855">
              <w:rPr>
                <w:rFonts w:ascii="Times New Roman" w:eastAsia="Times New Roman" w:hAnsi="Times New Roman" w:cs="Times New Roman"/>
                <w:sz w:val="16"/>
                <w:szCs w:val="16"/>
              </w:rPr>
              <w:t xml:space="preserve">ở </w:t>
            </w:r>
            <w:r w:rsidRPr="00DF7855">
              <w:rPr>
                <w:rFonts w:ascii="Times New Roman" w:eastAsia="Times New Roman" w:hAnsi="Times New Roman" w:cs="Times New Roman"/>
                <w:sz w:val="16"/>
                <w:szCs w:val="16"/>
                <w:lang w:val="vi-VN"/>
              </w:rPr>
              <w:t>Tài nguyên và Môi trường các tỉnh, thành phố trực thuộc TW;</w:t>
            </w:r>
            <w:r w:rsidRPr="00DF7855">
              <w:rPr>
                <w:rFonts w:ascii="Times New Roman" w:eastAsia="Times New Roman" w:hAnsi="Times New Roman" w:cs="Times New Roman"/>
                <w:sz w:val="16"/>
                <w:szCs w:val="16"/>
                <w:lang w:val="vi-VN"/>
              </w:rPr>
              <w:br/>
              <w:t>- Cục Kiểm tra văn bản (Bộ Tư pháp);</w:t>
            </w:r>
            <w:r w:rsidRPr="00DF7855">
              <w:rPr>
                <w:rFonts w:ascii="Times New Roman" w:eastAsia="Times New Roman" w:hAnsi="Times New Roman" w:cs="Times New Roman"/>
                <w:sz w:val="16"/>
                <w:szCs w:val="16"/>
                <w:lang w:val="vi-VN"/>
              </w:rPr>
              <w:br/>
              <w:t xml:space="preserve">- Công báo; </w:t>
            </w:r>
            <w:r w:rsidRPr="00DF7855">
              <w:rPr>
                <w:rFonts w:ascii="Times New Roman" w:eastAsia="Times New Roman" w:hAnsi="Times New Roman" w:cs="Times New Roman"/>
                <w:sz w:val="16"/>
                <w:szCs w:val="16"/>
              </w:rPr>
              <w:t>C</w:t>
            </w:r>
            <w:r w:rsidRPr="00DF7855">
              <w:rPr>
                <w:rFonts w:ascii="Times New Roman" w:eastAsia="Times New Roman" w:hAnsi="Times New Roman" w:cs="Times New Roman"/>
                <w:sz w:val="16"/>
                <w:szCs w:val="16"/>
                <w:lang w:val="vi-VN"/>
              </w:rPr>
              <w:t>ổng TTĐT của Chính phủ;</w:t>
            </w:r>
            <w:r w:rsidRPr="00DF7855">
              <w:rPr>
                <w:rFonts w:ascii="Times New Roman" w:eastAsia="Times New Roman" w:hAnsi="Times New Roman" w:cs="Times New Roman"/>
                <w:sz w:val="16"/>
                <w:szCs w:val="16"/>
                <w:lang w:val="vi-VN"/>
              </w:rPr>
              <w:br/>
              <w:t>- Các đơn vị thuộc Bộ TN&amp;MT,</w:t>
            </w:r>
            <w:r w:rsidRPr="00DF7855">
              <w:rPr>
                <w:rFonts w:ascii="Times New Roman" w:eastAsia="Times New Roman" w:hAnsi="Times New Roman" w:cs="Times New Roman"/>
                <w:sz w:val="16"/>
                <w:szCs w:val="16"/>
                <w:lang w:val="vi-VN"/>
              </w:rPr>
              <w:br/>
              <w:t>- Cổng TTĐT của Bộ TN&amp;MT;</w:t>
            </w:r>
            <w:r w:rsidRPr="00DF7855">
              <w:rPr>
                <w:rFonts w:ascii="Times New Roman" w:eastAsia="Times New Roman" w:hAnsi="Times New Roman" w:cs="Times New Roman"/>
                <w:sz w:val="16"/>
                <w:szCs w:val="16"/>
                <w:lang w:val="vi-VN"/>
              </w:rPr>
              <w:br/>
              <w:t>- Lưu: VT, TCMT, KHCN, PC, Th (23</w:t>
            </w:r>
            <w:r w:rsidRPr="00DF7855">
              <w:rPr>
                <w:rFonts w:ascii="Times New Roman" w:eastAsia="Times New Roman" w:hAnsi="Times New Roman" w:cs="Times New Roman"/>
                <w:sz w:val="16"/>
                <w:szCs w:val="16"/>
              </w:rPr>
              <w:t>0).</w:t>
            </w:r>
          </w:p>
        </w:tc>
        <w:tc>
          <w:tcPr>
            <w:tcW w:w="4428" w:type="dxa"/>
            <w:tcMar>
              <w:top w:w="0" w:type="dxa"/>
              <w:left w:w="108" w:type="dxa"/>
              <w:bottom w:w="0" w:type="dxa"/>
              <w:right w:w="108" w:type="dxa"/>
            </w:tcMa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rPr>
              <w:lastRenderedPageBreak/>
              <w:t>BỘ TRƯỞNG</w:t>
            </w:r>
            <w:r w:rsidRPr="00DF7855">
              <w:rPr>
                <w:rFonts w:ascii="Times New Roman" w:eastAsia="Times New Roman" w:hAnsi="Times New Roman" w:cs="Times New Roman"/>
                <w:b/>
                <w:bCs/>
                <w:sz w:val="24"/>
                <w:szCs w:val="24"/>
              </w:rPr>
              <w:br/>
            </w:r>
            <w:r w:rsidRPr="00DF7855">
              <w:rPr>
                <w:rFonts w:ascii="Times New Roman" w:eastAsia="Times New Roman" w:hAnsi="Times New Roman" w:cs="Times New Roman"/>
                <w:b/>
                <w:bCs/>
                <w:sz w:val="24"/>
                <w:szCs w:val="24"/>
              </w:rPr>
              <w:br/>
            </w:r>
            <w:r w:rsidRPr="00DF7855">
              <w:rPr>
                <w:rFonts w:ascii="Times New Roman" w:eastAsia="Times New Roman" w:hAnsi="Times New Roman" w:cs="Times New Roman"/>
                <w:b/>
                <w:bCs/>
                <w:sz w:val="24"/>
                <w:szCs w:val="24"/>
              </w:rPr>
              <w:br/>
            </w:r>
            <w:r w:rsidRPr="00DF7855">
              <w:rPr>
                <w:rFonts w:ascii="Times New Roman" w:eastAsia="Times New Roman" w:hAnsi="Times New Roman" w:cs="Times New Roman"/>
                <w:b/>
                <w:bCs/>
                <w:sz w:val="24"/>
                <w:szCs w:val="24"/>
              </w:rPr>
              <w:br/>
            </w:r>
            <w:r w:rsidRPr="00DF7855">
              <w:rPr>
                <w:rFonts w:ascii="Times New Roman" w:eastAsia="Times New Roman" w:hAnsi="Times New Roman" w:cs="Times New Roman"/>
                <w:b/>
                <w:bCs/>
                <w:sz w:val="24"/>
                <w:szCs w:val="24"/>
              </w:rPr>
              <w:br/>
              <w:t>Nguyễn Minh Quang</w:t>
            </w:r>
          </w:p>
        </w:tc>
      </w:tr>
    </w:tbl>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 </w:t>
      </w:r>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bookmarkStart w:id="9" w:name="loai_2"/>
      <w:r w:rsidRPr="00DF7855">
        <w:rPr>
          <w:rFonts w:ascii="Times New Roman" w:eastAsia="Times New Roman" w:hAnsi="Times New Roman" w:cs="Times New Roman"/>
          <w:b/>
          <w:bCs/>
          <w:sz w:val="24"/>
          <w:szCs w:val="24"/>
          <w:lang w:val="vi-VN"/>
        </w:rPr>
        <w:t>QCVN 09-MT:2015/BTNMT</w:t>
      </w:r>
      <w:bookmarkEnd w:id="9"/>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bookmarkStart w:id="10" w:name="loai_2_name"/>
      <w:r w:rsidRPr="00DF7855">
        <w:rPr>
          <w:rFonts w:ascii="Times New Roman" w:eastAsia="Times New Roman" w:hAnsi="Times New Roman" w:cs="Times New Roman"/>
          <w:sz w:val="24"/>
          <w:szCs w:val="24"/>
        </w:rPr>
        <w:t>QUY CHUẨN KỸ THUẬT QUỐC GIA VỀ CHẤT LƯỢNG NƯỚC DƯỚI ĐẤT</w:t>
      </w:r>
      <w:bookmarkEnd w:id="10"/>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i/>
          <w:iCs/>
          <w:sz w:val="24"/>
          <w:szCs w:val="24"/>
          <w:lang w:val="vi-VN"/>
        </w:rPr>
        <w:t>National technical regulation on ground water quality</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Lời nói đầu</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QCVN 09:2015-MT/BTNMT do </w:t>
      </w:r>
      <w:r w:rsidRPr="00DF7855">
        <w:rPr>
          <w:rFonts w:ascii="Times New Roman" w:eastAsia="Times New Roman" w:hAnsi="Times New Roman" w:cs="Times New Roman"/>
          <w:i/>
          <w:iCs/>
          <w:sz w:val="24"/>
          <w:szCs w:val="24"/>
          <w:lang w:val="vi-VN"/>
        </w:rPr>
        <w:t>Tổ soạn thảo quy chuẩn kỹ thuật quốc gia về chất lượng nước dưới đất</w:t>
      </w:r>
      <w:r w:rsidRPr="00DF7855">
        <w:rPr>
          <w:rFonts w:ascii="Times New Roman" w:eastAsia="Times New Roman" w:hAnsi="Times New Roman" w:cs="Times New Roman"/>
          <w:sz w:val="24"/>
          <w:szCs w:val="24"/>
          <w:lang w:val="vi-VN"/>
        </w:rPr>
        <w:t xml:space="preserve"> biên soạn, sửa đổi QCVN 09:2008/BTNMT; Tổng cục Môi trường, Vụ Khoa học và Công nghệ, Vụ Pháp chế trình duyệt và được ban h</w:t>
      </w:r>
      <w:r w:rsidRPr="00DF7855">
        <w:rPr>
          <w:rFonts w:ascii="Times New Roman" w:eastAsia="Times New Roman" w:hAnsi="Times New Roman" w:cs="Times New Roman"/>
          <w:sz w:val="24"/>
          <w:szCs w:val="24"/>
        </w:rPr>
        <w:t xml:space="preserve">ành </w:t>
      </w:r>
      <w:r w:rsidRPr="00DF7855">
        <w:rPr>
          <w:rFonts w:ascii="Times New Roman" w:eastAsia="Times New Roman" w:hAnsi="Times New Roman" w:cs="Times New Roman"/>
          <w:sz w:val="24"/>
          <w:szCs w:val="24"/>
          <w:lang w:val="vi-VN"/>
        </w:rPr>
        <w:t>theo Thông tư số 66/2015/TT-BTNMT ngày 21 tháng 12 năm 2015 của Bộ tr</w:t>
      </w:r>
      <w:r w:rsidRPr="00DF7855">
        <w:rPr>
          <w:rFonts w:ascii="Times New Roman" w:eastAsia="Times New Roman" w:hAnsi="Times New Roman" w:cs="Times New Roman"/>
          <w:sz w:val="24"/>
          <w:szCs w:val="24"/>
        </w:rPr>
        <w:t>ưở</w:t>
      </w:r>
      <w:r w:rsidRPr="00DF7855">
        <w:rPr>
          <w:rFonts w:ascii="Times New Roman" w:eastAsia="Times New Roman" w:hAnsi="Times New Roman" w:cs="Times New Roman"/>
          <w:sz w:val="24"/>
          <w:szCs w:val="24"/>
          <w:lang w:val="vi-VN"/>
        </w:rPr>
        <w:t>ng Bộ Tài nguyên và Môi trường</w:t>
      </w:r>
      <w:r w:rsidRPr="00DF7855">
        <w:rPr>
          <w:rFonts w:ascii="Times New Roman" w:eastAsia="Times New Roman" w:hAnsi="Times New Roman" w:cs="Times New Roman"/>
          <w:sz w:val="24"/>
          <w:szCs w:val="24"/>
        </w:rPr>
        <w:t>.</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w:t>
      </w:r>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QUY CHUẨN KỸ THUẬT QUỐC GIA VỀ CHẤT LƯỢNG NƯỚC DƯỚI ĐẤT</w:t>
      </w:r>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i/>
          <w:iCs/>
          <w:sz w:val="24"/>
          <w:szCs w:val="24"/>
          <w:lang w:val="vi-VN"/>
        </w:rPr>
        <w:t>National technical regulation on ground water quality</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11" w:name="dieu_1_1"/>
      <w:r w:rsidRPr="00DF7855">
        <w:rPr>
          <w:rFonts w:ascii="Times New Roman" w:eastAsia="Times New Roman" w:hAnsi="Times New Roman" w:cs="Times New Roman"/>
          <w:b/>
          <w:bCs/>
          <w:sz w:val="24"/>
          <w:szCs w:val="24"/>
          <w:lang w:val="vi-VN"/>
        </w:rPr>
        <w:t>1. QUY ĐỊNH CHUNG</w:t>
      </w:r>
      <w:bookmarkEnd w:id="11"/>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1.1. Phạm vi áp dụng</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1.1.1. Quy chuẩn này quy định giá trị giới hạn các thông số chất lượng nước dưới đất.</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1.1.2. Quy chuẩn này áp dụng để đánh giá và giám sát chất lượng nguồn nước dưới đất, làm căn cứ để định hướng cho các mục đích sử dụng nước khác nhau.</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1.2. Giải thích từ ngữ</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Nước dưới đất trong Quy chuẩn này là nước tồn tại trong các tầng chứa nước dưới đất.</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12" w:name="dieu_2_1"/>
      <w:r w:rsidRPr="00DF7855">
        <w:rPr>
          <w:rFonts w:ascii="Times New Roman" w:eastAsia="Times New Roman" w:hAnsi="Times New Roman" w:cs="Times New Roman"/>
          <w:b/>
          <w:bCs/>
          <w:sz w:val="24"/>
          <w:szCs w:val="24"/>
          <w:lang w:val="vi-VN"/>
        </w:rPr>
        <w:t>2. QUY ĐỊNH KỸ THUẬT</w:t>
      </w:r>
      <w:bookmarkEnd w:id="12"/>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Giá trị giới hạn của các thông s</w:t>
      </w:r>
      <w:r w:rsidRPr="00DF7855">
        <w:rPr>
          <w:rFonts w:ascii="Times New Roman" w:eastAsia="Times New Roman" w:hAnsi="Times New Roman" w:cs="Times New Roman"/>
          <w:sz w:val="24"/>
          <w:szCs w:val="24"/>
        </w:rPr>
        <w:t xml:space="preserve">ố </w:t>
      </w:r>
      <w:r w:rsidRPr="00DF7855">
        <w:rPr>
          <w:rFonts w:ascii="Times New Roman" w:eastAsia="Times New Roman" w:hAnsi="Times New Roman" w:cs="Times New Roman"/>
          <w:sz w:val="24"/>
          <w:szCs w:val="24"/>
          <w:lang w:val="vi-VN"/>
        </w:rPr>
        <w:t>chất lượng nước dưới đất được quy định tại Bảng 1</w:t>
      </w:r>
    </w:p>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Bảng 1: Giá trị giới hạn của các thông s</w:t>
      </w:r>
      <w:r w:rsidRPr="00DF7855">
        <w:rPr>
          <w:rFonts w:ascii="Times New Roman" w:eastAsia="Times New Roman" w:hAnsi="Times New Roman" w:cs="Times New Roman"/>
          <w:b/>
          <w:bCs/>
          <w:sz w:val="24"/>
          <w:szCs w:val="24"/>
        </w:rPr>
        <w:t xml:space="preserve">ố </w:t>
      </w:r>
      <w:r w:rsidRPr="00DF7855">
        <w:rPr>
          <w:rFonts w:ascii="Times New Roman" w:eastAsia="Times New Roman" w:hAnsi="Times New Roman" w:cs="Times New Roman"/>
          <w:b/>
          <w:bCs/>
          <w:sz w:val="24"/>
          <w:szCs w:val="24"/>
          <w:lang w:val="vi-VN"/>
        </w:rPr>
        <w:t>chất lượng nước dưới đất</w:t>
      </w:r>
    </w:p>
    <w:tbl>
      <w:tblPr>
        <w:tblW w:w="0" w:type="dxa"/>
        <w:tblCellSpacing w:w="0" w:type="dxa"/>
        <w:tblCellMar>
          <w:left w:w="0" w:type="dxa"/>
          <w:right w:w="0" w:type="dxa"/>
        </w:tblCellMar>
        <w:tblLook w:val="04A0" w:firstRow="1" w:lastRow="0" w:firstColumn="1" w:lastColumn="0" w:noHBand="0" w:noVBand="1"/>
      </w:tblPr>
      <w:tblGrid>
        <w:gridCol w:w="848"/>
        <w:gridCol w:w="4420"/>
        <w:gridCol w:w="1829"/>
        <w:gridCol w:w="2303"/>
      </w:tblGrid>
      <w:tr w:rsidR="00DF7855" w:rsidRPr="00DF7855" w:rsidTr="00DF7855">
        <w:trPr>
          <w:tblCellSpacing w:w="0" w:type="dxa"/>
        </w:trPr>
        <w:tc>
          <w:tcPr>
            <w:tcW w:w="451" w:type="pct"/>
            <w:tcBorders>
              <w:top w:val="single" w:sz="8" w:space="0" w:color="auto"/>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lastRenderedPageBreak/>
              <w:t>TT</w:t>
            </w:r>
          </w:p>
        </w:tc>
        <w:tc>
          <w:tcPr>
            <w:tcW w:w="2351" w:type="pct"/>
            <w:tcBorders>
              <w:top w:val="single" w:sz="8" w:space="0" w:color="auto"/>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Thông s</w:t>
            </w:r>
            <w:r w:rsidRPr="00DF7855">
              <w:rPr>
                <w:rFonts w:ascii="Times New Roman" w:eastAsia="Times New Roman" w:hAnsi="Times New Roman" w:cs="Times New Roman"/>
                <w:b/>
                <w:bCs/>
                <w:sz w:val="24"/>
                <w:szCs w:val="24"/>
              </w:rPr>
              <w:t>ố</w:t>
            </w:r>
          </w:p>
        </w:tc>
        <w:tc>
          <w:tcPr>
            <w:tcW w:w="973" w:type="pct"/>
            <w:tcBorders>
              <w:top w:val="single" w:sz="8" w:space="0" w:color="auto"/>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Đơn vị</w:t>
            </w:r>
          </w:p>
        </w:tc>
        <w:tc>
          <w:tcPr>
            <w:tcW w:w="1225" w:type="pct"/>
            <w:tcBorders>
              <w:top w:val="single" w:sz="8" w:space="0" w:color="auto"/>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Giá trị giới hạn</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pH</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5,5 - 8,5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Chỉ số pemanganat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w:t>
            </w:r>
            <w:r w:rsidRPr="00DF7855">
              <w:rPr>
                <w:rFonts w:ascii="Times New Roman" w:eastAsia="Times New Roman" w:hAnsi="Times New Roman" w:cs="Times New Roman"/>
                <w:sz w:val="24"/>
                <w:szCs w:val="24"/>
              </w:rPr>
              <w:t>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4</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Tổng chất rắn hòa tan (TDS)</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1500</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4</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Độ cứng tổng s</w:t>
            </w:r>
            <w:r w:rsidRPr="00DF7855">
              <w:rPr>
                <w:rFonts w:ascii="Times New Roman" w:eastAsia="Times New Roman" w:hAnsi="Times New Roman" w:cs="Times New Roman"/>
                <w:sz w:val="24"/>
                <w:szCs w:val="24"/>
              </w:rPr>
              <w:t>ố</w:t>
            </w:r>
            <w:r w:rsidRPr="00DF7855">
              <w:rPr>
                <w:rFonts w:ascii="Times New Roman" w:eastAsia="Times New Roman" w:hAnsi="Times New Roman" w:cs="Times New Roman"/>
                <w:sz w:val="24"/>
                <w:szCs w:val="24"/>
                <w:lang w:val="vi-VN"/>
              </w:rPr>
              <w:t xml:space="preserve"> (tính theo CaC</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bscript"/>
                <w:lang w:val="vi-VN"/>
              </w:rPr>
              <w:t>3</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500</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5</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Amôni (NH</w:t>
            </w:r>
            <w:r w:rsidRPr="00DF7855">
              <w:rPr>
                <w:rFonts w:ascii="Times New Roman" w:eastAsia="Times New Roman" w:hAnsi="Times New Roman" w:cs="Times New Roman"/>
                <w:sz w:val="24"/>
                <w:szCs w:val="24"/>
                <w:vertAlign w:val="subscript"/>
                <w:lang w:val="vi-VN"/>
              </w:rPr>
              <w:t>4</w:t>
            </w:r>
            <w:r w:rsidRPr="00DF7855">
              <w:rPr>
                <w:rFonts w:ascii="Times New Roman" w:eastAsia="Times New Roman" w:hAnsi="Times New Roman" w:cs="Times New Roman"/>
                <w:sz w:val="24"/>
                <w:szCs w:val="24"/>
                <w:vertAlign w:val="superscript"/>
                <w:lang w:val="vi-VN"/>
              </w:rPr>
              <w:t>+</w:t>
            </w:r>
            <w:r w:rsidRPr="00DF7855">
              <w:rPr>
                <w:rFonts w:ascii="Times New Roman" w:eastAsia="Times New Roman" w:hAnsi="Times New Roman" w:cs="Times New Roman"/>
                <w:sz w:val="24"/>
                <w:szCs w:val="24"/>
                <w:lang w:val="vi-VN"/>
              </w:rPr>
              <w:t xml:space="preserve"> tính theo 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6</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Nitrit (N</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vertAlign w:val="subscript"/>
                <w:lang w:val="vi-VN"/>
              </w:rPr>
              <w:t>2</w:t>
            </w:r>
            <w:r w:rsidRPr="00DF7855">
              <w:rPr>
                <w:rFonts w:ascii="Times New Roman" w:eastAsia="Times New Roman" w:hAnsi="Times New Roman" w:cs="Times New Roman"/>
                <w:sz w:val="24"/>
                <w:szCs w:val="24"/>
                <w:lang w:val="vi-VN"/>
              </w:rPr>
              <w:t xml:space="preserve"> tính theo 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7</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Nitrat (NO</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vertAlign w:val="subscript"/>
                <w:lang w:val="vi-VN"/>
              </w:rPr>
              <w:t>3</w:t>
            </w:r>
            <w:r w:rsidRPr="00DF7855">
              <w:rPr>
                <w:rFonts w:ascii="Times New Roman" w:eastAsia="Times New Roman" w:hAnsi="Times New Roman" w:cs="Times New Roman"/>
                <w:sz w:val="24"/>
                <w:szCs w:val="24"/>
                <w:lang w:val="vi-VN"/>
              </w:rPr>
              <w:t xml:space="preserve"> tính theo 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8</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Clorua (Cl</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250</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9</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Florua (F</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10</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Sul</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at (SO</w:t>
            </w:r>
            <w:r w:rsidRPr="00DF7855">
              <w:rPr>
                <w:rFonts w:ascii="Times New Roman" w:eastAsia="Times New Roman" w:hAnsi="Times New Roman" w:cs="Times New Roman"/>
                <w:sz w:val="24"/>
                <w:szCs w:val="24"/>
                <w:vertAlign w:val="subscript"/>
                <w:lang w:val="vi-VN"/>
              </w:rPr>
              <w:t>4</w:t>
            </w:r>
            <w:r w:rsidRPr="00DF7855">
              <w:rPr>
                <w:rFonts w:ascii="Times New Roman" w:eastAsia="Times New Roman" w:hAnsi="Times New Roman" w:cs="Times New Roman"/>
                <w:sz w:val="24"/>
                <w:szCs w:val="24"/>
                <w:vertAlign w:val="superscript"/>
                <w:lang w:val="vi-VN"/>
              </w:rPr>
              <w:t>2</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400</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11</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Xyanua (CN</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12</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Asen (As)</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13</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Cadimi (Cd)</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0,005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14</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Chì (Pb)</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15</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Crom VI (Cr</w:t>
            </w:r>
            <w:r w:rsidRPr="00DF7855">
              <w:rPr>
                <w:rFonts w:ascii="Times New Roman" w:eastAsia="Times New Roman" w:hAnsi="Times New Roman" w:cs="Times New Roman"/>
                <w:sz w:val="24"/>
                <w:szCs w:val="24"/>
                <w:vertAlign w:val="superscript"/>
                <w:lang w:val="vi-VN"/>
              </w:rPr>
              <w:t>6+</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16</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Đồng (Cu)</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17</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Kẽm (Zn)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18</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Niken (Ni)</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0,02</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19</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Mangan (Mn)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20</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Thủy ngân (Hg)</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21</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Sắt (Fe)</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5</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22</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Selen (Se)</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23</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Aldrin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µ</w:t>
            </w:r>
            <w:r w:rsidRPr="00DF7855">
              <w:rPr>
                <w:rFonts w:ascii="Times New Roman" w:eastAsia="Times New Roman" w:hAnsi="Times New Roman" w:cs="Times New Roman"/>
                <w:sz w:val="24"/>
                <w:szCs w:val="24"/>
                <w:lang w:val="vi-VN"/>
              </w:rPr>
              <w:t>g/I</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24</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Benzene hexachloride (BHC)</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µ</w:t>
            </w:r>
            <w:r w:rsidRPr="00DF7855">
              <w:rPr>
                <w:rFonts w:ascii="Times New Roman" w:eastAsia="Times New Roman" w:hAnsi="Times New Roman" w:cs="Times New Roman"/>
                <w:sz w:val="24"/>
                <w:szCs w:val="24"/>
                <w:lang w:val="vi-VN"/>
              </w:rPr>
              <w:t>g/</w:t>
            </w:r>
            <w:r w:rsidRPr="00DF7855">
              <w:rPr>
                <w:rFonts w:ascii="Times New Roman" w:eastAsia="Times New Roman" w:hAnsi="Times New Roman" w:cs="Times New Roman"/>
                <w:sz w:val="24"/>
                <w:szCs w:val="24"/>
              </w:rPr>
              <w:t>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0,02</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25</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Dieldrin</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µ</w:t>
            </w:r>
            <w:r w:rsidRPr="00DF7855">
              <w:rPr>
                <w:rFonts w:ascii="Times New Roman" w:eastAsia="Times New Roman" w:hAnsi="Times New Roman" w:cs="Times New Roman"/>
                <w:sz w:val="24"/>
                <w:szCs w:val="24"/>
                <w:lang w:val="vi-VN"/>
              </w:rPr>
              <w:t>g/</w:t>
            </w:r>
            <w:r w:rsidRPr="00DF7855">
              <w:rPr>
                <w:rFonts w:ascii="Times New Roman" w:eastAsia="Times New Roman" w:hAnsi="Times New Roman" w:cs="Times New Roman"/>
                <w:sz w:val="24"/>
                <w:szCs w:val="24"/>
              </w:rPr>
              <w:t>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26</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Tổng Dichloro diphenyl trichloroethane (DDT</w:t>
            </w:r>
            <w:r w:rsidRPr="00DF7855">
              <w:rPr>
                <w:rFonts w:ascii="Times New Roman" w:eastAsia="Times New Roman" w:hAnsi="Times New Roman" w:cs="Times New Roman"/>
                <w:sz w:val="24"/>
                <w:szCs w:val="24"/>
                <w:vertAlign w:val="subscript"/>
              </w:rPr>
              <w:t>s</w:t>
            </w:r>
            <w:r w:rsidRPr="00DF7855">
              <w:rPr>
                <w:rFonts w:ascii="Times New Roman" w:eastAsia="Times New Roman" w:hAnsi="Times New Roman" w:cs="Times New Roman"/>
                <w:sz w:val="24"/>
                <w:szCs w:val="24"/>
                <w:lang w:val="vi-VN"/>
              </w:rPr>
              <w:t>)</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µ</w:t>
            </w:r>
            <w:r w:rsidRPr="00DF7855">
              <w:rPr>
                <w:rFonts w:ascii="Times New Roman" w:eastAsia="Times New Roman" w:hAnsi="Times New Roman" w:cs="Times New Roman"/>
                <w:sz w:val="24"/>
                <w:szCs w:val="24"/>
                <w:lang w:val="vi-VN"/>
              </w:rPr>
              <w:t>g/I</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27</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Heptachlor &amp; Heptachlorepoxide</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µ</w:t>
            </w:r>
            <w:r w:rsidRPr="00DF7855">
              <w:rPr>
                <w:rFonts w:ascii="Times New Roman" w:eastAsia="Times New Roman" w:hAnsi="Times New Roman" w:cs="Times New Roman"/>
                <w:sz w:val="24"/>
                <w:szCs w:val="24"/>
                <w:lang w:val="vi-VN"/>
              </w:rPr>
              <w:t>g/</w:t>
            </w:r>
            <w:r w:rsidRPr="00DF7855">
              <w:rPr>
                <w:rFonts w:ascii="Times New Roman" w:eastAsia="Times New Roman" w:hAnsi="Times New Roman" w:cs="Times New Roman"/>
                <w:sz w:val="24"/>
                <w:szCs w:val="24"/>
              </w:rPr>
              <w:t>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0,2</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28</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Tổng Phenol</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rPr>
              <w:t>m</w:t>
            </w:r>
            <w:r w:rsidRPr="00DF7855">
              <w:rPr>
                <w:rFonts w:ascii="Times New Roman" w:eastAsia="Times New Roman" w:hAnsi="Times New Roman" w:cs="Times New Roman"/>
                <w:sz w:val="24"/>
                <w:szCs w:val="24"/>
                <w:lang w:val="vi-VN"/>
              </w:rPr>
              <w:t>g/l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0,001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29</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Tổng hoạt độ phóng xạ </w:t>
            </w:r>
            <w:r w:rsidRPr="00DF7855">
              <w:rPr>
                <w:rFonts w:ascii="Times New Roman" w:eastAsia="Times New Roman" w:hAnsi="Times New Roman" w:cs="Times New Roman"/>
                <w:sz w:val="24"/>
                <w:szCs w:val="24"/>
              </w:rPr>
              <w:t>α</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Bq/I</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0,1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30</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Tổng hoạt độ phóng xạ </w:t>
            </w:r>
            <w:r w:rsidRPr="00DF7855">
              <w:rPr>
                <w:rFonts w:ascii="Times New Roman" w:eastAsia="Times New Roman" w:hAnsi="Times New Roman" w:cs="Times New Roman"/>
                <w:sz w:val="24"/>
                <w:szCs w:val="24"/>
              </w:rPr>
              <w:t>β</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Bq/I</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31</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orm</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MPN hoặc CFU/100 ml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w:t>
            </w:r>
          </w:p>
        </w:tc>
      </w:tr>
      <w:tr w:rsidR="00DF7855" w:rsidRPr="00DF7855" w:rsidTr="00DF7855">
        <w:trPr>
          <w:tblCellSpacing w:w="0" w:type="dxa"/>
        </w:trPr>
        <w:tc>
          <w:tcPr>
            <w:tcW w:w="451"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32</w:t>
            </w:r>
          </w:p>
        </w:tc>
        <w:tc>
          <w:tcPr>
            <w:tcW w:w="2351"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E.Coli</w:t>
            </w:r>
          </w:p>
        </w:tc>
        <w:tc>
          <w:tcPr>
            <w:tcW w:w="973"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MPN hoặc CFU/100 ml</w:t>
            </w:r>
          </w:p>
        </w:tc>
        <w:tc>
          <w:tcPr>
            <w:tcW w:w="1225"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Không phát hiện thấy</w:t>
            </w:r>
          </w:p>
        </w:tc>
      </w:tr>
    </w:tbl>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13" w:name="dieu_3_1"/>
      <w:r w:rsidRPr="00DF7855">
        <w:rPr>
          <w:rFonts w:ascii="Times New Roman" w:eastAsia="Times New Roman" w:hAnsi="Times New Roman" w:cs="Times New Roman"/>
          <w:b/>
          <w:bCs/>
          <w:sz w:val="24"/>
          <w:szCs w:val="24"/>
          <w:lang w:val="vi-VN"/>
        </w:rPr>
        <w:t>3. PHƯƠNG PHÁP XÁC ĐỊNH</w:t>
      </w:r>
      <w:bookmarkEnd w:id="13"/>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3.1.</w:t>
      </w:r>
      <w:r w:rsidRPr="00DF7855">
        <w:rPr>
          <w:rFonts w:ascii="Times New Roman" w:eastAsia="Times New Roman" w:hAnsi="Times New Roman" w:cs="Times New Roman"/>
          <w:sz w:val="24"/>
          <w:szCs w:val="24"/>
          <w:lang w:val="vi-VN"/>
        </w:rPr>
        <w:t xml:space="preserve"> Phương pháp lấy mẫu và xác định giá trị các thông số trong nước dưới đất thực hiện theo các tiêu chuẩn sau đây:</w:t>
      </w:r>
    </w:p>
    <w:tbl>
      <w:tblPr>
        <w:tblW w:w="0" w:type="dxa"/>
        <w:tblCellSpacing w:w="0" w:type="dxa"/>
        <w:tblCellMar>
          <w:left w:w="0" w:type="dxa"/>
          <w:right w:w="0" w:type="dxa"/>
        </w:tblCellMar>
        <w:tblLook w:val="04A0" w:firstRow="1" w:lastRow="0" w:firstColumn="1" w:lastColumn="0" w:noHBand="0" w:noVBand="1"/>
      </w:tblPr>
      <w:tblGrid>
        <w:gridCol w:w="816"/>
        <w:gridCol w:w="3388"/>
        <w:gridCol w:w="5196"/>
      </w:tblGrid>
      <w:tr w:rsidR="00DF7855" w:rsidRPr="00DF7855" w:rsidTr="00DF7855">
        <w:trPr>
          <w:tblCellSpacing w:w="0" w:type="dxa"/>
        </w:trPr>
        <w:tc>
          <w:tcPr>
            <w:tcW w:w="434" w:type="pct"/>
            <w:tcBorders>
              <w:top w:val="single" w:sz="8" w:space="0" w:color="auto"/>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TT</w:t>
            </w:r>
          </w:p>
        </w:tc>
        <w:tc>
          <w:tcPr>
            <w:tcW w:w="1802" w:type="pct"/>
            <w:tcBorders>
              <w:top w:val="single" w:sz="8" w:space="0" w:color="auto"/>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Thông số</w:t>
            </w:r>
          </w:p>
        </w:tc>
        <w:tc>
          <w:tcPr>
            <w:tcW w:w="2764" w:type="pct"/>
            <w:tcBorders>
              <w:top w:val="single" w:sz="8" w:space="0" w:color="auto"/>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Phương pháp phân tích, số hiệu tiêu chuẩn</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Lấy mẫu</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5" w:tgtFrame="_blank" w:history="1">
              <w:r w:rsidRPr="00DF7855">
                <w:rPr>
                  <w:rFonts w:ascii="Times New Roman" w:eastAsia="Times New Roman" w:hAnsi="Times New Roman" w:cs="Times New Roman"/>
                  <w:color w:val="0000FF"/>
                  <w:sz w:val="24"/>
                  <w:szCs w:val="24"/>
                  <w:u w:val="single"/>
                  <w:lang w:val="vi-VN"/>
                </w:rPr>
                <w:t>TCVN 6663-1:2011</w:t>
              </w:r>
            </w:hyperlink>
            <w:r w:rsidRPr="00DF7855">
              <w:rPr>
                <w:rFonts w:ascii="Times New Roman" w:eastAsia="Times New Roman" w:hAnsi="Times New Roman" w:cs="Times New Roman"/>
                <w:sz w:val="24"/>
                <w:szCs w:val="24"/>
                <w:lang w:val="vi-VN"/>
              </w:rPr>
              <w:t xml:space="preserve"> (ISO 5667-1:2006) - Chất lượng nước - Phần 1: Hướng dẫn lập chương trình lấy mẫu và kỹ thuật l</w:t>
            </w:r>
            <w:r w:rsidRPr="00DF7855">
              <w:rPr>
                <w:rFonts w:ascii="Times New Roman" w:eastAsia="Times New Roman" w:hAnsi="Times New Roman" w:cs="Times New Roman"/>
                <w:sz w:val="24"/>
                <w:szCs w:val="24"/>
              </w:rPr>
              <w:t>ấ</w:t>
            </w:r>
            <w:r w:rsidRPr="00DF7855">
              <w:rPr>
                <w:rFonts w:ascii="Times New Roman" w:eastAsia="Times New Roman" w:hAnsi="Times New Roman" w:cs="Times New Roman"/>
                <w:sz w:val="24"/>
                <w:szCs w:val="24"/>
                <w:lang w:val="vi-VN"/>
              </w:rPr>
              <w:t>y mẫu;</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6" w:tgtFrame="_blank" w:history="1">
              <w:r w:rsidRPr="00DF7855">
                <w:rPr>
                  <w:rFonts w:ascii="Times New Roman" w:eastAsia="Times New Roman" w:hAnsi="Times New Roman" w:cs="Times New Roman"/>
                  <w:color w:val="0000FF"/>
                  <w:sz w:val="24"/>
                  <w:szCs w:val="24"/>
                  <w:u w:val="single"/>
                  <w:lang w:val="vi-VN"/>
                </w:rPr>
                <w:t>TCVN 6663-3:2008</w:t>
              </w:r>
            </w:hyperlink>
            <w:r w:rsidRPr="00DF7855">
              <w:rPr>
                <w:rFonts w:ascii="Times New Roman" w:eastAsia="Times New Roman" w:hAnsi="Times New Roman" w:cs="Times New Roman"/>
                <w:sz w:val="24"/>
                <w:szCs w:val="24"/>
                <w:lang w:val="vi-VN"/>
              </w:rPr>
              <w:t xml:space="preserve"> (ISO 5667-3:2003) - Chất lượng nước - Lấy mẫu. Hướng dẫn bảo quản và xử lý mẫu;</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7" w:tgtFrame="_blank" w:history="1">
              <w:r w:rsidRPr="00DF7855">
                <w:rPr>
                  <w:rFonts w:ascii="Times New Roman" w:eastAsia="Times New Roman" w:hAnsi="Times New Roman" w:cs="Times New Roman"/>
                  <w:color w:val="0000FF"/>
                  <w:sz w:val="24"/>
                  <w:szCs w:val="24"/>
                  <w:u w:val="single"/>
                  <w:lang w:val="vi-VN"/>
                </w:rPr>
                <w:t>TCVN 6663-11:2011</w:t>
              </w:r>
            </w:hyperlink>
            <w:r w:rsidRPr="00DF7855">
              <w:rPr>
                <w:rFonts w:ascii="Times New Roman" w:eastAsia="Times New Roman" w:hAnsi="Times New Roman" w:cs="Times New Roman"/>
                <w:sz w:val="24"/>
                <w:szCs w:val="24"/>
                <w:lang w:val="vi-VN"/>
              </w:rPr>
              <w:t xml:space="preserve"> (ISO 5667-</w:t>
            </w:r>
            <w:r w:rsidRPr="00DF7855">
              <w:rPr>
                <w:rFonts w:ascii="Times New Roman" w:eastAsia="Times New Roman" w:hAnsi="Times New Roman" w:cs="Times New Roman"/>
                <w:sz w:val="24"/>
                <w:szCs w:val="24"/>
                <w:lang w:val="vi-VN"/>
              </w:rPr>
              <w:softHyphen/>
              <w:t>11:2009) - Chất lượng nước - Lấy mẫu. Phần 11: Hướng dẫn lấy mẫu nước ngầm.</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pH</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8" w:tgtFrame="_blank" w:history="1">
              <w:r w:rsidRPr="00DF7855">
                <w:rPr>
                  <w:rFonts w:ascii="Times New Roman" w:eastAsia="Times New Roman" w:hAnsi="Times New Roman" w:cs="Times New Roman"/>
                  <w:color w:val="0000FF"/>
                  <w:sz w:val="24"/>
                  <w:szCs w:val="24"/>
                  <w:u w:val="single"/>
                  <w:lang w:val="vi-VN"/>
                </w:rPr>
                <w:t xml:space="preserve">TCVN 6492:2011 </w:t>
              </w:r>
            </w:hyperlink>
            <w:r w:rsidRPr="00DF7855">
              <w:rPr>
                <w:rFonts w:ascii="Times New Roman" w:eastAsia="Times New Roman" w:hAnsi="Times New Roman" w:cs="Times New Roman"/>
                <w:sz w:val="24"/>
                <w:szCs w:val="24"/>
                <w:lang w:val="vi-VN"/>
              </w:rPr>
              <w:t>(ISO 10523:2008) - Chất lượng nước - Xác định pH.</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SMEM</w:t>
            </w:r>
            <w:r w:rsidRPr="00DF7855">
              <w:rPr>
                <w:rFonts w:ascii="Times New Roman" w:eastAsia="Times New Roman" w:hAnsi="Times New Roman" w:cs="Times New Roman"/>
                <w:sz w:val="24"/>
                <w:szCs w:val="24"/>
              </w:rPr>
              <w:t>W</w:t>
            </w:r>
            <w:r w:rsidRPr="00DF7855">
              <w:rPr>
                <w:rFonts w:ascii="Times New Roman" w:eastAsia="Times New Roman" w:hAnsi="Times New Roman" w:cs="Times New Roman"/>
                <w:sz w:val="24"/>
                <w:szCs w:val="24"/>
                <w:lang w:val="vi-VN"/>
              </w:rPr>
              <w:t xml:space="preserve"> 4500.H-B:2012.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Độ cứng tổng số (tính theo CaC</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bscript"/>
                <w:lang w:val="vi-VN"/>
              </w:rPr>
              <w:t>3</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SMEM</w:t>
            </w:r>
            <w:r w:rsidRPr="00DF7855">
              <w:rPr>
                <w:rFonts w:ascii="Times New Roman" w:eastAsia="Times New Roman" w:hAnsi="Times New Roman" w:cs="Times New Roman"/>
                <w:sz w:val="24"/>
                <w:szCs w:val="24"/>
              </w:rPr>
              <w:t>W</w:t>
            </w:r>
            <w:r w:rsidRPr="00DF7855">
              <w:rPr>
                <w:rFonts w:ascii="Times New Roman" w:eastAsia="Times New Roman" w:hAnsi="Times New Roman" w:cs="Times New Roman"/>
                <w:sz w:val="24"/>
                <w:szCs w:val="24"/>
                <w:lang w:val="vi-VN"/>
              </w:rPr>
              <w:t xml:space="preserve"> 2340.B:2012.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4</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Chỉ số pemanganat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9" w:tgtFrame="_blank" w:history="1">
              <w:r w:rsidRPr="00DF7855">
                <w:rPr>
                  <w:rFonts w:ascii="Times New Roman" w:eastAsia="Times New Roman" w:hAnsi="Times New Roman" w:cs="Times New Roman"/>
                  <w:color w:val="0000FF"/>
                  <w:sz w:val="24"/>
                  <w:szCs w:val="24"/>
                  <w:u w:val="single"/>
                  <w:lang w:val="vi-VN"/>
                </w:rPr>
                <w:t xml:space="preserve">TCVN 6186:1996 </w:t>
              </w:r>
            </w:hyperlink>
            <w:r w:rsidRPr="00DF7855">
              <w:rPr>
                <w:rFonts w:ascii="Times New Roman" w:eastAsia="Times New Roman" w:hAnsi="Times New Roman" w:cs="Times New Roman"/>
                <w:sz w:val="24"/>
                <w:szCs w:val="24"/>
                <w:lang w:val="vi-VN"/>
              </w:rPr>
              <w:t>(ISO 8467:1993 (E)) - Chất lượng nước - Xác định chỉ s</w:t>
            </w:r>
            <w:r w:rsidRPr="00DF7855">
              <w:rPr>
                <w:rFonts w:ascii="Times New Roman" w:eastAsia="Times New Roman" w:hAnsi="Times New Roman" w:cs="Times New Roman"/>
                <w:sz w:val="24"/>
                <w:szCs w:val="24"/>
              </w:rPr>
              <w:t>ố</w:t>
            </w:r>
            <w:r w:rsidRPr="00DF7855">
              <w:rPr>
                <w:rFonts w:ascii="Times New Roman" w:eastAsia="Times New Roman" w:hAnsi="Times New Roman" w:cs="Times New Roman"/>
                <w:sz w:val="24"/>
                <w:szCs w:val="24"/>
                <w:lang w:val="vi-VN"/>
              </w:rPr>
              <w:t xml:space="preserve"> pemanganat.</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5</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Tổng chất rắn hòa tan (TDS)</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2540.C:2012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6</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Amôni (NH</w:t>
            </w:r>
            <w:r w:rsidRPr="00DF7855">
              <w:rPr>
                <w:rFonts w:ascii="Times New Roman" w:eastAsia="Times New Roman" w:hAnsi="Times New Roman" w:cs="Times New Roman"/>
                <w:sz w:val="24"/>
                <w:szCs w:val="24"/>
                <w:vertAlign w:val="subscript"/>
                <w:lang w:val="vi-VN"/>
              </w:rPr>
              <w:t>4</w:t>
            </w:r>
            <w:r w:rsidRPr="00DF7855">
              <w:rPr>
                <w:rFonts w:ascii="Times New Roman" w:eastAsia="Times New Roman" w:hAnsi="Times New Roman" w:cs="Times New Roman"/>
                <w:sz w:val="24"/>
                <w:szCs w:val="24"/>
                <w:vertAlign w:val="superscript"/>
                <w:lang w:val="vi-VN"/>
              </w:rPr>
              <w:t>+</w:t>
            </w:r>
            <w:r w:rsidRPr="00DF7855">
              <w:rPr>
                <w:rFonts w:ascii="Times New Roman" w:eastAsia="Times New Roman" w:hAnsi="Times New Roman" w:cs="Times New Roman"/>
                <w:sz w:val="24"/>
                <w:szCs w:val="24"/>
                <w:lang w:val="vi-VN"/>
              </w:rPr>
              <w:t xml:space="preserve"> tính theo N)</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0" w:tgtFrame="_blank" w:history="1">
              <w:r w:rsidRPr="00DF7855">
                <w:rPr>
                  <w:rFonts w:ascii="Times New Roman" w:eastAsia="Times New Roman" w:hAnsi="Times New Roman" w:cs="Times New Roman"/>
                  <w:color w:val="0000FF"/>
                  <w:sz w:val="24"/>
                  <w:szCs w:val="24"/>
                  <w:u w:val="single"/>
                  <w:lang w:val="vi-VN"/>
                </w:rPr>
                <w:t xml:space="preserve">TCVN 5988:1995 </w:t>
              </w:r>
            </w:hyperlink>
            <w:r w:rsidRPr="00DF7855">
              <w:rPr>
                <w:rFonts w:ascii="Times New Roman" w:eastAsia="Times New Roman" w:hAnsi="Times New Roman" w:cs="Times New Roman"/>
                <w:sz w:val="24"/>
                <w:szCs w:val="24"/>
                <w:lang w:val="vi-VN"/>
              </w:rPr>
              <w:t>(ISO 5664:1984) - Chất lượng nước - Xác định amoni - Phương pháp chưng cất và chuẩn độ;</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11" w:tgtFrame="_blank" w:history="1">
              <w:r w:rsidRPr="00DF7855">
                <w:rPr>
                  <w:rFonts w:ascii="Times New Roman" w:eastAsia="Times New Roman" w:hAnsi="Times New Roman" w:cs="Times New Roman"/>
                  <w:color w:val="0000FF"/>
                  <w:sz w:val="24"/>
                  <w:szCs w:val="24"/>
                  <w:u w:val="single"/>
                  <w:lang w:val="vi-VN"/>
                </w:rPr>
                <w:t>TCVN 6179-1:1996</w:t>
              </w:r>
            </w:hyperlink>
            <w:r w:rsidRPr="00DF7855">
              <w:rPr>
                <w:rFonts w:ascii="Times New Roman" w:eastAsia="Times New Roman" w:hAnsi="Times New Roman" w:cs="Times New Roman"/>
                <w:sz w:val="24"/>
                <w:szCs w:val="24"/>
                <w:lang w:val="vi-VN"/>
              </w:rPr>
              <w:t xml:space="preserve"> (ISO 7150-1:1984E) Chất lượng nước - Xác định Amoni - Phần 1. Phương pháp trắc phổ thao tác bằng tay;</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SMEWW 4500 NH</w:t>
            </w:r>
            <w:r w:rsidRPr="00DF7855">
              <w:rPr>
                <w:rFonts w:ascii="Times New Roman" w:eastAsia="Times New Roman" w:hAnsi="Times New Roman" w:cs="Times New Roman"/>
                <w:sz w:val="24"/>
                <w:szCs w:val="24"/>
                <w:vertAlign w:val="subscript"/>
                <w:lang w:val="vi-VN"/>
              </w:rPr>
              <w:t>3</w:t>
            </w:r>
            <w:r w:rsidRPr="00DF7855">
              <w:rPr>
                <w:rFonts w:ascii="Times New Roman" w:eastAsia="Times New Roman" w:hAnsi="Times New Roman" w:cs="Times New Roman"/>
                <w:sz w:val="24"/>
                <w:szCs w:val="24"/>
                <w:lang w:val="vi-VN"/>
              </w:rPr>
              <w:t>.F:2012.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7</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Clorua (Cl</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2" w:tgtFrame="_blank" w:history="1">
              <w:r w:rsidRPr="00DF7855">
                <w:rPr>
                  <w:rFonts w:ascii="Times New Roman" w:eastAsia="Times New Roman" w:hAnsi="Times New Roman" w:cs="Times New Roman"/>
                  <w:color w:val="0000FF"/>
                  <w:sz w:val="24"/>
                  <w:szCs w:val="24"/>
                  <w:u w:val="single"/>
                  <w:lang w:val="vi-VN"/>
                </w:rPr>
                <w:t>TCVN 6494-1:2011</w:t>
              </w:r>
            </w:hyperlink>
            <w:r w:rsidRPr="00DF7855">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Phần 1: Xác định bromua, clorua, florua, nitrat, nitrit, phosphat và sunphat hòa tan;</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4500. CI</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8</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Florua (F</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3" w:tgtFrame="_blank" w:history="1">
              <w:r w:rsidRPr="00DF7855">
                <w:rPr>
                  <w:rFonts w:ascii="Times New Roman" w:eastAsia="Times New Roman" w:hAnsi="Times New Roman" w:cs="Times New Roman"/>
                  <w:color w:val="0000FF"/>
                  <w:sz w:val="24"/>
                  <w:szCs w:val="24"/>
                  <w:u w:val="single"/>
                  <w:lang w:val="vi-VN"/>
                </w:rPr>
                <w:t>TCVN 6494-1:2011</w:t>
              </w:r>
            </w:hyperlink>
            <w:r w:rsidRPr="00DF7855">
              <w:rPr>
                <w:rFonts w:ascii="Times New Roman" w:eastAsia="Times New Roman" w:hAnsi="Times New Roman" w:cs="Times New Roman"/>
                <w:sz w:val="24"/>
                <w:szCs w:val="24"/>
                <w:lang w:val="vi-VN"/>
              </w:rPr>
              <w:t xml:space="preserve"> (ISO 10304-1:2007) Chất lượng nước - Xác định các anion hòa tan bằng phương pháp sắc kí lỏng ion - Phần 1: Xác định bromua, clorua, </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lorua, nitrat, nitrit, phosphat và sunphat hòa tan;</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4" w:tgtFrame="_blank" w:history="1">
              <w:r w:rsidRPr="00DF7855">
                <w:rPr>
                  <w:rFonts w:ascii="Times New Roman" w:eastAsia="Times New Roman" w:hAnsi="Times New Roman" w:cs="Times New Roman"/>
                  <w:color w:val="0000FF"/>
                  <w:sz w:val="24"/>
                  <w:szCs w:val="24"/>
                  <w:u w:val="single"/>
                  <w:lang w:val="vi-VN"/>
                </w:rPr>
                <w:t xml:space="preserve">TCVN 6195:1996 </w:t>
              </w:r>
            </w:hyperlink>
            <w:r w:rsidRPr="00DF7855">
              <w:rPr>
                <w:rFonts w:ascii="Times New Roman" w:eastAsia="Times New Roman" w:hAnsi="Times New Roman" w:cs="Times New Roman"/>
                <w:sz w:val="24"/>
                <w:szCs w:val="24"/>
                <w:lang w:val="vi-VN"/>
              </w:rPr>
              <w:t>(ISO 10359-1:1992) Chất lượng nước - Xác định Florua - Phương pháp dò điện hóa đ</w:t>
            </w:r>
            <w:r w:rsidRPr="00DF7855">
              <w:rPr>
                <w:rFonts w:ascii="Times New Roman" w:eastAsia="Times New Roman" w:hAnsi="Times New Roman" w:cs="Times New Roman"/>
                <w:sz w:val="24"/>
                <w:szCs w:val="24"/>
              </w:rPr>
              <w:t>ố</w:t>
            </w:r>
            <w:r w:rsidRPr="00DF7855">
              <w:rPr>
                <w:rFonts w:ascii="Times New Roman" w:eastAsia="Times New Roman" w:hAnsi="Times New Roman" w:cs="Times New Roman"/>
                <w:sz w:val="24"/>
                <w:szCs w:val="24"/>
                <w:lang w:val="vi-VN"/>
              </w:rPr>
              <w:t>i với nước sinh hoạt và nước bị ô nhiễm nhẹ.</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4500. F</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.D:2012.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9</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Nitrit (N</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vertAlign w:val="subscript"/>
                <w:lang w:val="vi-VN"/>
              </w:rPr>
              <w:t>2</w:t>
            </w:r>
            <w:r w:rsidRPr="00DF7855">
              <w:rPr>
                <w:rFonts w:ascii="Times New Roman" w:eastAsia="Times New Roman" w:hAnsi="Times New Roman" w:cs="Times New Roman"/>
                <w:sz w:val="24"/>
                <w:szCs w:val="24"/>
                <w:lang w:val="vi-VN"/>
              </w:rPr>
              <w:t xml:space="preserve"> tính theo N)</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15" w:tgtFrame="_blank" w:history="1">
              <w:r w:rsidRPr="00DF7855">
                <w:rPr>
                  <w:rFonts w:ascii="Times New Roman" w:eastAsia="Times New Roman" w:hAnsi="Times New Roman" w:cs="Times New Roman"/>
                  <w:color w:val="0000FF"/>
                  <w:sz w:val="24"/>
                  <w:szCs w:val="24"/>
                  <w:u w:val="single"/>
                  <w:lang w:val="vi-VN"/>
                </w:rPr>
                <w:t xml:space="preserve">TCVN 6178:1996 </w:t>
              </w:r>
            </w:hyperlink>
            <w:r w:rsidRPr="00DF7855">
              <w:rPr>
                <w:rFonts w:ascii="Times New Roman" w:eastAsia="Times New Roman" w:hAnsi="Times New Roman" w:cs="Times New Roman"/>
                <w:sz w:val="24"/>
                <w:szCs w:val="24"/>
                <w:lang w:val="vi-VN"/>
              </w:rPr>
              <w:t>(ISO 6777:1984) - Chất lượng nước - Xác định nitrit. Phương pháp trắc phổ hấp thụ phân tử;</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SMEWW 4500- NO</w:t>
            </w:r>
            <w:r w:rsidRPr="00DF7855">
              <w:rPr>
                <w:rFonts w:ascii="Times New Roman" w:eastAsia="Times New Roman" w:hAnsi="Times New Roman" w:cs="Times New Roman"/>
                <w:sz w:val="24"/>
                <w:szCs w:val="24"/>
                <w:vertAlign w:val="superscript"/>
                <w:lang w:val="vi-VN"/>
              </w:rPr>
              <w:t>-</w:t>
            </w:r>
            <w:r w:rsidRPr="00DF7855">
              <w:rPr>
                <w:rFonts w:ascii="Times New Roman" w:eastAsia="Times New Roman" w:hAnsi="Times New Roman" w:cs="Times New Roman"/>
                <w:sz w:val="24"/>
                <w:szCs w:val="24"/>
                <w:vertAlign w:val="subscript"/>
                <w:lang w:val="vi-VN"/>
              </w:rPr>
              <w:t>2</w:t>
            </w:r>
            <w:r w:rsidRPr="00DF7855">
              <w:rPr>
                <w:rFonts w:ascii="Times New Roman" w:eastAsia="Times New Roman" w:hAnsi="Times New Roman" w:cs="Times New Roman"/>
                <w:sz w:val="24"/>
                <w:szCs w:val="24"/>
                <w:lang w:val="vi-VN"/>
              </w:rPr>
              <w:t>.B:2012.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10</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Nitrat (N</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vertAlign w:val="subscript"/>
                <w:lang w:val="vi-VN"/>
              </w:rPr>
              <w:t>3</w:t>
            </w:r>
            <w:r w:rsidRPr="00DF7855">
              <w:rPr>
                <w:rFonts w:ascii="Times New Roman" w:eastAsia="Times New Roman" w:hAnsi="Times New Roman" w:cs="Times New Roman"/>
                <w:sz w:val="24"/>
                <w:szCs w:val="24"/>
                <w:lang w:val="vi-VN"/>
              </w:rPr>
              <w:t xml:space="preserve"> tính theo N)</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6" w:tgtFrame="_blank" w:history="1">
              <w:r w:rsidRPr="00DF7855">
                <w:rPr>
                  <w:rFonts w:ascii="Times New Roman" w:eastAsia="Times New Roman" w:hAnsi="Times New Roman" w:cs="Times New Roman"/>
                  <w:color w:val="0000FF"/>
                  <w:sz w:val="24"/>
                  <w:szCs w:val="24"/>
                  <w:u w:val="single"/>
                  <w:lang w:val="vi-VN"/>
                </w:rPr>
                <w:t>TCVN 7323-1:2004</w:t>
              </w:r>
            </w:hyperlink>
            <w:r w:rsidRPr="00DF7855">
              <w:rPr>
                <w:rFonts w:ascii="Times New Roman" w:eastAsia="Times New Roman" w:hAnsi="Times New Roman" w:cs="Times New Roman"/>
                <w:sz w:val="24"/>
                <w:szCs w:val="24"/>
                <w:lang w:val="vi-VN"/>
              </w:rPr>
              <w:t xml:space="preserve"> (ISO 7890</w:t>
            </w:r>
            <w:r w:rsidRPr="00DF7855">
              <w:rPr>
                <w:rFonts w:ascii="Times New Roman" w:eastAsia="Times New Roman" w:hAnsi="Times New Roman" w:cs="Times New Roman"/>
                <w:sz w:val="24"/>
                <w:szCs w:val="24"/>
              </w:rPr>
              <w:t>-</w:t>
            </w:r>
            <w:r w:rsidRPr="00DF7855">
              <w:rPr>
                <w:rFonts w:ascii="Times New Roman" w:eastAsia="Times New Roman" w:hAnsi="Times New Roman" w:cs="Times New Roman"/>
                <w:sz w:val="24"/>
                <w:szCs w:val="24"/>
                <w:lang w:val="vi-VN"/>
              </w:rPr>
              <w:softHyphen/>
              <w:t>1:1986) - Chất lượng nước - Xác định nitrat - Phần 1. Phương pháp đo phổ dùng 2,6-dimethylphenol.</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11</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Sul</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at (S</w:t>
            </w:r>
            <w:r w:rsidRPr="00DF7855">
              <w:rPr>
                <w:rFonts w:ascii="Times New Roman" w:eastAsia="Times New Roman" w:hAnsi="Times New Roman" w:cs="Times New Roman"/>
                <w:sz w:val="24"/>
                <w:szCs w:val="24"/>
              </w:rPr>
              <w:t>O</w:t>
            </w:r>
            <w:r w:rsidRPr="00DF7855">
              <w:rPr>
                <w:rFonts w:ascii="Times New Roman" w:eastAsia="Times New Roman" w:hAnsi="Times New Roman" w:cs="Times New Roman"/>
                <w:sz w:val="24"/>
                <w:szCs w:val="24"/>
                <w:vertAlign w:val="subscript"/>
                <w:lang w:val="vi-VN"/>
              </w:rPr>
              <w:t>4</w:t>
            </w:r>
            <w:r w:rsidRPr="00DF7855">
              <w:rPr>
                <w:rFonts w:ascii="Times New Roman" w:eastAsia="Times New Roman" w:hAnsi="Times New Roman" w:cs="Times New Roman"/>
                <w:sz w:val="24"/>
                <w:szCs w:val="24"/>
                <w:vertAlign w:val="superscript"/>
                <w:lang w:val="vi-VN"/>
              </w:rPr>
              <w:t>2</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17" w:tgtFrame="_blank" w:history="1">
              <w:r w:rsidRPr="00DF7855">
                <w:rPr>
                  <w:rFonts w:ascii="Times New Roman" w:eastAsia="Times New Roman" w:hAnsi="Times New Roman" w:cs="Times New Roman"/>
                  <w:color w:val="0000FF"/>
                  <w:sz w:val="24"/>
                  <w:szCs w:val="24"/>
                  <w:u w:val="single"/>
                  <w:lang w:val="vi-VN"/>
                </w:rPr>
                <w:t xml:space="preserve">TCVN 6200:1996 </w:t>
              </w:r>
            </w:hyperlink>
            <w:r w:rsidRPr="00DF7855">
              <w:rPr>
                <w:rFonts w:ascii="Times New Roman" w:eastAsia="Times New Roman" w:hAnsi="Times New Roman" w:cs="Times New Roman"/>
                <w:sz w:val="24"/>
                <w:szCs w:val="24"/>
                <w:lang w:val="vi-VN"/>
              </w:rPr>
              <w:t>(ISO 9280:1990 (E))- Chất lượng nước - Xác định sul</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at. Phương pháp trọng lượng sử dụng bali clorua;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SMEWW 4500-SO</w:t>
            </w:r>
            <w:r w:rsidRPr="00DF7855">
              <w:rPr>
                <w:rFonts w:ascii="Times New Roman" w:eastAsia="Times New Roman" w:hAnsi="Times New Roman" w:cs="Times New Roman"/>
                <w:sz w:val="24"/>
                <w:szCs w:val="24"/>
                <w:vertAlign w:val="subscript"/>
                <w:lang w:val="vi-VN"/>
              </w:rPr>
              <w:t>4</w:t>
            </w:r>
            <w:r w:rsidRPr="00DF7855">
              <w:rPr>
                <w:rFonts w:ascii="Times New Roman" w:eastAsia="Times New Roman" w:hAnsi="Times New Roman" w:cs="Times New Roman"/>
                <w:sz w:val="24"/>
                <w:szCs w:val="24"/>
                <w:vertAlign w:val="superscript"/>
                <w:lang w:val="vi-VN"/>
              </w:rPr>
              <w:t>2-</w:t>
            </w:r>
            <w:r w:rsidRPr="00DF7855">
              <w:rPr>
                <w:rFonts w:ascii="Times New Roman" w:eastAsia="Times New Roman" w:hAnsi="Times New Roman" w:cs="Times New Roman"/>
                <w:sz w:val="24"/>
                <w:szCs w:val="24"/>
                <w:lang w:val="vi-VN"/>
              </w:rPr>
              <w:t>.E:2005.</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12</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Xyanua (CN</w:t>
            </w:r>
            <w:r w:rsidRPr="00DF7855">
              <w:rPr>
                <w:rFonts w:ascii="Times New Roman" w:eastAsia="Times New Roman" w:hAnsi="Times New Roman" w:cs="Times New Roman"/>
                <w:sz w:val="24"/>
                <w:szCs w:val="24"/>
                <w:vertAlign w:val="superscript"/>
              </w:rPr>
              <w:t>-</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8" w:tgtFrame="_blank" w:history="1">
              <w:r w:rsidRPr="00DF7855">
                <w:rPr>
                  <w:rFonts w:ascii="Times New Roman" w:eastAsia="Times New Roman" w:hAnsi="Times New Roman" w:cs="Times New Roman"/>
                  <w:color w:val="0000FF"/>
                  <w:sz w:val="24"/>
                  <w:szCs w:val="24"/>
                  <w:u w:val="single"/>
                  <w:lang w:val="vi-VN"/>
                </w:rPr>
                <w:t xml:space="preserve">TCVN 7723:2007 </w:t>
              </w:r>
            </w:hyperlink>
            <w:r w:rsidRPr="00DF7855">
              <w:rPr>
                <w:rFonts w:ascii="Times New Roman" w:eastAsia="Times New Roman" w:hAnsi="Times New Roman" w:cs="Times New Roman"/>
                <w:sz w:val="24"/>
                <w:szCs w:val="24"/>
                <w:lang w:val="vi-VN"/>
              </w:rPr>
              <w:t>(ISO 14403:2003) Chất lượng nước - Xác định xyanua tổng số và xyanua tự do bằng phân tích dòng chảy liên tục;</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4500 CN</w:t>
            </w:r>
            <w:r w:rsidRPr="00DF7855">
              <w:rPr>
                <w:rFonts w:ascii="Times New Roman" w:eastAsia="Times New Roman" w:hAnsi="Times New Roman" w:cs="Times New Roman"/>
                <w:sz w:val="24"/>
                <w:szCs w:val="24"/>
                <w:vertAlign w:val="superscript"/>
              </w:rPr>
              <w:t xml:space="preserve">- </w:t>
            </w:r>
            <w:r w:rsidRPr="00DF7855">
              <w:rPr>
                <w:rFonts w:ascii="Times New Roman" w:eastAsia="Times New Roman" w:hAnsi="Times New Roman" w:cs="Times New Roman"/>
                <w:sz w:val="24"/>
                <w:szCs w:val="24"/>
                <w:lang w:val="vi-VN"/>
              </w:rPr>
              <w:t>.D:2012;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13</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Tổng Phenol</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19" w:tgtFrame="_blank" w:history="1">
              <w:r w:rsidRPr="00DF7855">
                <w:rPr>
                  <w:rFonts w:ascii="Times New Roman" w:eastAsia="Times New Roman" w:hAnsi="Times New Roman" w:cs="Times New Roman"/>
                  <w:color w:val="0000FF"/>
                  <w:sz w:val="24"/>
                  <w:szCs w:val="24"/>
                  <w:u w:val="single"/>
                  <w:lang w:val="vi-VN"/>
                </w:rPr>
                <w:t xml:space="preserve">TCVN 6216:1996 </w:t>
              </w:r>
            </w:hyperlink>
            <w:r w:rsidRPr="00DF7855">
              <w:rPr>
                <w:rFonts w:ascii="Times New Roman" w:eastAsia="Times New Roman" w:hAnsi="Times New Roman" w:cs="Times New Roman"/>
                <w:sz w:val="24"/>
                <w:szCs w:val="24"/>
                <w:lang w:val="vi-VN"/>
              </w:rPr>
              <w:t>(ISO 6439:1990) Chất lượng nước - Xác định chỉ số Phenol - Phương pháp trắc phổ dùng 4 - Aminoantipyrin sau khi chưng cất.</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14</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Asen (As)</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20" w:tgtFrame="_blank" w:history="1">
              <w:r w:rsidRPr="00DF7855">
                <w:rPr>
                  <w:rFonts w:ascii="Times New Roman" w:eastAsia="Times New Roman" w:hAnsi="Times New Roman" w:cs="Times New Roman"/>
                  <w:color w:val="0000FF"/>
                  <w:sz w:val="24"/>
                  <w:szCs w:val="24"/>
                  <w:u w:val="single"/>
                  <w:lang w:val="vi-VN"/>
                </w:rPr>
                <w:t xml:space="preserve">TCVN 6626:2000 </w:t>
              </w:r>
            </w:hyperlink>
            <w:r w:rsidRPr="00DF7855">
              <w:rPr>
                <w:rFonts w:ascii="Times New Roman" w:eastAsia="Times New Roman" w:hAnsi="Times New Roman" w:cs="Times New Roman"/>
                <w:sz w:val="24"/>
                <w:szCs w:val="24"/>
                <w:lang w:val="vi-VN"/>
              </w:rPr>
              <w:t xml:space="preserve">(ISO 11969:1996) - Chất lượng nước - Xác định asen. Phương pháp đo hấp thụ </w:t>
            </w:r>
            <w:r w:rsidRPr="00DF7855">
              <w:rPr>
                <w:rFonts w:ascii="Times New Roman" w:eastAsia="Times New Roman" w:hAnsi="Times New Roman" w:cs="Times New Roman"/>
                <w:sz w:val="24"/>
                <w:szCs w:val="24"/>
                <w:lang w:val="vi-VN"/>
              </w:rPr>
              <w:lastRenderedPageBreak/>
              <w:t>nguyên tử (kỹ thuật hydrua).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t>
            </w:r>
            <w:r w:rsidRPr="00DF7855">
              <w:rPr>
                <w:rFonts w:ascii="Times New Roman" w:eastAsia="Times New Roman" w:hAnsi="Times New Roman" w:cs="Times New Roman"/>
                <w:sz w:val="24"/>
                <w:szCs w:val="24"/>
              </w:rPr>
              <w:t>WW</w:t>
            </w:r>
            <w:r w:rsidRPr="00DF7855">
              <w:rPr>
                <w:rFonts w:ascii="Times New Roman" w:eastAsia="Times New Roman" w:hAnsi="Times New Roman" w:cs="Times New Roman"/>
                <w:sz w:val="24"/>
                <w:szCs w:val="24"/>
                <w:lang w:val="vi-VN"/>
              </w:rPr>
              <w:t xml:space="preserve"> 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15</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Cadimi (Cd)</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t>
            </w:r>
            <w:r w:rsidRPr="00DF7855">
              <w:rPr>
                <w:rFonts w:ascii="Times New Roman" w:eastAsia="Times New Roman" w:hAnsi="Times New Roman" w:cs="Times New Roman"/>
                <w:sz w:val="24"/>
                <w:szCs w:val="24"/>
              </w:rPr>
              <w:t>WW</w:t>
            </w:r>
            <w:r w:rsidRPr="00DF7855">
              <w:rPr>
                <w:rFonts w:ascii="Times New Roman" w:eastAsia="Times New Roman" w:hAnsi="Times New Roman" w:cs="Times New Roman"/>
                <w:sz w:val="24"/>
                <w:szCs w:val="24"/>
                <w:lang w:val="vi-VN"/>
              </w:rPr>
              <w:t xml:space="preserve"> 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16</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Chì (Pb)</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3113.B:2012;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17</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Crom VI (Cr</w:t>
            </w:r>
            <w:r w:rsidRPr="00DF7855">
              <w:rPr>
                <w:rFonts w:ascii="Times New Roman" w:eastAsia="Times New Roman" w:hAnsi="Times New Roman" w:cs="Times New Roman"/>
                <w:sz w:val="24"/>
                <w:szCs w:val="24"/>
                <w:vertAlign w:val="superscript"/>
              </w:rPr>
              <w:t>6+</w:t>
            </w:r>
            <w:r w:rsidRPr="00DF7855">
              <w:rPr>
                <w:rFonts w:ascii="Times New Roman" w:eastAsia="Times New Roman" w:hAnsi="Times New Roman" w:cs="Times New Roman"/>
                <w:sz w:val="24"/>
                <w:szCs w:val="24"/>
                <w:lang w:val="vi-VN"/>
              </w:rPr>
              <w:t>)</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1" w:tgtFrame="_blank" w:history="1">
              <w:r w:rsidRPr="00DF7855">
                <w:rPr>
                  <w:rFonts w:ascii="Times New Roman" w:eastAsia="Times New Roman" w:hAnsi="Times New Roman" w:cs="Times New Roman"/>
                  <w:color w:val="0000FF"/>
                  <w:sz w:val="24"/>
                  <w:szCs w:val="24"/>
                  <w:u w:val="single"/>
                  <w:lang w:val="vi-VN"/>
                </w:rPr>
                <w:t xml:space="preserve">TCVN 6658:2000 </w:t>
              </w:r>
            </w:hyperlink>
            <w:r w:rsidRPr="00DF7855">
              <w:rPr>
                <w:rFonts w:ascii="Times New Roman" w:eastAsia="Times New Roman" w:hAnsi="Times New Roman" w:cs="Times New Roman"/>
                <w:sz w:val="24"/>
                <w:szCs w:val="24"/>
                <w:lang w:val="vi-VN"/>
              </w:rPr>
              <w:t>(ISO 11083:1994) - Chất lượng nước - Xác định Crom VI - Phương pháp đo phổ dùng 1,5- Diphenylcacbazid;</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3500-Cr.B: 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18</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Đồng (Cu)</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22" w:tgtFrame="_blank" w:history="1">
              <w:r w:rsidRPr="00DF7855">
                <w:rPr>
                  <w:rFonts w:ascii="Times New Roman" w:eastAsia="Times New Roman" w:hAnsi="Times New Roman" w:cs="Times New Roman"/>
                  <w:color w:val="0000FF"/>
                  <w:sz w:val="24"/>
                  <w:szCs w:val="24"/>
                  <w:u w:val="single"/>
                  <w:lang w:val="vi-VN"/>
                </w:rPr>
                <w:t xml:space="preserve">TCVN 6193:1996 </w:t>
              </w:r>
            </w:hyperlink>
            <w:r w:rsidRPr="00DF7855">
              <w:rPr>
                <w:rFonts w:ascii="Times New Roman" w:eastAsia="Times New Roman" w:hAnsi="Times New Roman" w:cs="Times New Roman"/>
                <w:sz w:val="24"/>
                <w:szCs w:val="24"/>
                <w:lang w:val="vi-VN"/>
              </w:rPr>
              <w:t xml:space="preserve">(ISO 8288:1986) - Chất lượng nước - Xác định coban, </w:t>
            </w:r>
            <w:r w:rsidRPr="00DF7855">
              <w:rPr>
                <w:rFonts w:ascii="Times New Roman" w:eastAsia="Times New Roman" w:hAnsi="Times New Roman" w:cs="Times New Roman"/>
                <w:sz w:val="24"/>
                <w:szCs w:val="24"/>
              </w:rPr>
              <w:t>n</w:t>
            </w:r>
            <w:r w:rsidRPr="00DF7855">
              <w:rPr>
                <w:rFonts w:ascii="Times New Roman" w:eastAsia="Times New Roman" w:hAnsi="Times New Roman" w:cs="Times New Roman"/>
                <w:sz w:val="24"/>
                <w:szCs w:val="24"/>
                <w:lang w:val="vi-VN"/>
              </w:rPr>
              <w:t>iken, đồng, kẽm, cadimi và chì. Phương pháp trắc phổ hấp thụ nguyên tử ngọn lửa.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6010.B;</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3111.B:2012;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t>
            </w:r>
            <w:r w:rsidRPr="00DF7855">
              <w:rPr>
                <w:rFonts w:ascii="Times New Roman" w:eastAsia="Times New Roman" w:hAnsi="Times New Roman" w:cs="Times New Roman"/>
                <w:sz w:val="24"/>
                <w:szCs w:val="24"/>
              </w:rPr>
              <w:t xml:space="preserve">WW </w:t>
            </w:r>
            <w:r w:rsidRPr="00DF7855">
              <w:rPr>
                <w:rFonts w:ascii="Times New Roman" w:eastAsia="Times New Roman" w:hAnsi="Times New Roman" w:cs="Times New Roman"/>
                <w:sz w:val="24"/>
                <w:szCs w:val="24"/>
                <w:lang w:val="vi-VN"/>
              </w:rPr>
              <w:t>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19</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Kẽm (Zn)</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lang w:val="vi-VN"/>
              </w:rPr>
            </w:pPr>
            <w:r w:rsidRPr="00DF7855">
              <w:rPr>
                <w:rFonts w:ascii="Times New Roman" w:eastAsia="Times New Roman" w:hAnsi="Times New Roman" w:cs="Times New Roman"/>
                <w:sz w:val="24"/>
                <w:szCs w:val="24"/>
                <w:lang w:val="vi-VN"/>
              </w:rPr>
              <w:t xml:space="preserve">- </w:t>
            </w:r>
            <w:hyperlink r:id="rId23" w:tgtFrame="_blank" w:history="1">
              <w:r w:rsidRPr="00DF7855">
                <w:rPr>
                  <w:rFonts w:ascii="Times New Roman" w:eastAsia="Times New Roman" w:hAnsi="Times New Roman" w:cs="Times New Roman"/>
                  <w:color w:val="0000FF"/>
                  <w:sz w:val="24"/>
                  <w:szCs w:val="24"/>
                  <w:u w:val="single"/>
                  <w:lang w:val="vi-VN"/>
                </w:rPr>
                <w:t xml:space="preserve">TCVN 6193:1996 </w:t>
              </w:r>
            </w:hyperlink>
            <w:r w:rsidRPr="00DF7855">
              <w:rPr>
                <w:rFonts w:ascii="Times New Roman" w:eastAsia="Times New Roman" w:hAnsi="Times New Roman" w:cs="Times New Roman"/>
                <w:sz w:val="24"/>
                <w:szCs w:val="24"/>
                <w:lang w:val="vi-VN"/>
              </w:rPr>
              <w:t>(ISO 8288:1986) - Chất lượng nước - Xác định coban, niken, đồng, kẽm, cadimi và chì. Phương pháp trắc phổ hấp thụ nguyên tử ngọn lửa.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6010.B;</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3111.B:2012;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20</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Mangan (Mn)</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4" w:tgtFrame="_blank" w:history="1">
              <w:r w:rsidRPr="00DF7855">
                <w:rPr>
                  <w:rFonts w:ascii="Times New Roman" w:eastAsia="Times New Roman" w:hAnsi="Times New Roman" w:cs="Times New Roman"/>
                  <w:color w:val="0000FF"/>
                  <w:sz w:val="24"/>
                  <w:szCs w:val="24"/>
                  <w:u w:val="single"/>
                  <w:lang w:val="vi-VN"/>
                </w:rPr>
                <w:t xml:space="preserve">TCVN 6002:1995 </w:t>
              </w:r>
            </w:hyperlink>
            <w:r w:rsidRPr="00DF7855">
              <w:rPr>
                <w:rFonts w:ascii="Times New Roman" w:eastAsia="Times New Roman" w:hAnsi="Times New Roman" w:cs="Times New Roman"/>
                <w:sz w:val="24"/>
                <w:szCs w:val="24"/>
                <w:lang w:val="vi-VN"/>
              </w:rPr>
              <w:t xml:space="preserve">(ISO 6333:1986) - Chất lượng nước - Xác định mangan - Phương pháp trắc quang dùng </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omaldoxim.</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3111.B:2012;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21</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Niken (Ni)</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6010.B;</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3111.B:2012;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3120.B:2012;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22</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Thủy ngân (Hg)</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5" w:tgtFrame="_blank" w:history="1">
              <w:r w:rsidRPr="00DF7855">
                <w:rPr>
                  <w:rFonts w:ascii="Times New Roman" w:eastAsia="Times New Roman" w:hAnsi="Times New Roman" w:cs="Times New Roman"/>
                  <w:color w:val="0000FF"/>
                  <w:sz w:val="24"/>
                  <w:szCs w:val="24"/>
                  <w:u w:val="single"/>
                  <w:lang w:val="vi-VN"/>
                </w:rPr>
                <w:t xml:space="preserve">TCVN 7877:2008 </w:t>
              </w:r>
            </w:hyperlink>
            <w:r w:rsidRPr="00DF7855">
              <w:rPr>
                <w:rFonts w:ascii="Times New Roman" w:eastAsia="Times New Roman" w:hAnsi="Times New Roman" w:cs="Times New Roman"/>
                <w:sz w:val="24"/>
                <w:szCs w:val="24"/>
                <w:lang w:val="vi-VN"/>
              </w:rPr>
              <w:t>(ISO 5666:1999) - Chất lượng nước - Xác định thủy ngân</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6" w:tgtFrame="_blank" w:history="1">
              <w:r w:rsidRPr="00DF7855">
                <w:rPr>
                  <w:rFonts w:ascii="Times New Roman" w:eastAsia="Times New Roman" w:hAnsi="Times New Roman" w:cs="Times New Roman"/>
                  <w:color w:val="0000FF"/>
                  <w:sz w:val="24"/>
                  <w:szCs w:val="24"/>
                  <w:u w:val="single"/>
                  <w:lang w:val="vi-VN"/>
                </w:rPr>
                <w:t xml:space="preserve">TCVN 7724:2007 </w:t>
              </w:r>
            </w:hyperlink>
            <w:r w:rsidRPr="00DF7855">
              <w:rPr>
                <w:rFonts w:ascii="Times New Roman" w:eastAsia="Times New Roman" w:hAnsi="Times New Roman" w:cs="Times New Roman"/>
                <w:sz w:val="24"/>
                <w:szCs w:val="24"/>
                <w:lang w:val="vi-VN"/>
              </w:rPr>
              <w:t>(ISO 17852:2006) - Chất lượng nước - Xác định thủy ngân - Phương pháp dùng phổ huỳnh quang nguyên tử;</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7470.A;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3112.B.2012;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23</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Sắt (Fe)</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7" w:tgtFrame="_blank" w:history="1">
              <w:r w:rsidRPr="00DF7855">
                <w:rPr>
                  <w:rFonts w:ascii="Times New Roman" w:eastAsia="Times New Roman" w:hAnsi="Times New Roman" w:cs="Times New Roman"/>
                  <w:color w:val="0000FF"/>
                  <w:sz w:val="24"/>
                  <w:szCs w:val="24"/>
                  <w:u w:val="single"/>
                  <w:lang w:val="vi-VN"/>
                </w:rPr>
                <w:t xml:space="preserve">TCVN 6177:1996 </w:t>
              </w:r>
            </w:hyperlink>
            <w:r w:rsidRPr="00DF7855">
              <w:rPr>
                <w:rFonts w:ascii="Times New Roman" w:eastAsia="Times New Roman" w:hAnsi="Times New Roman" w:cs="Times New Roman"/>
                <w:sz w:val="24"/>
                <w:szCs w:val="24"/>
                <w:lang w:val="vi-VN"/>
              </w:rPr>
              <w:t>(ISO 6332:1988) - Ch</w:t>
            </w:r>
            <w:r w:rsidRPr="00DF7855">
              <w:rPr>
                <w:rFonts w:ascii="Times New Roman" w:eastAsia="Times New Roman" w:hAnsi="Times New Roman" w:cs="Times New Roman"/>
                <w:sz w:val="24"/>
                <w:szCs w:val="24"/>
              </w:rPr>
              <w:t>ấ</w:t>
            </w:r>
            <w:r w:rsidRPr="00DF7855">
              <w:rPr>
                <w:rFonts w:ascii="Times New Roman" w:eastAsia="Times New Roman" w:hAnsi="Times New Roman" w:cs="Times New Roman"/>
                <w:sz w:val="24"/>
                <w:szCs w:val="24"/>
                <w:lang w:val="vi-VN"/>
              </w:rPr>
              <w:t>t lượng nước - Xác định sắt bằng phương pháp trắc phổ dùng thuốc thử 1,10 - phenantrolin.</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3111.B:2012;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3500-Fe.B:2012;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24</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Selen (Se)</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8" w:tgtFrame="_blank" w:history="1">
              <w:r w:rsidRPr="00DF7855">
                <w:rPr>
                  <w:rFonts w:ascii="Times New Roman" w:eastAsia="Times New Roman" w:hAnsi="Times New Roman" w:cs="Times New Roman"/>
                  <w:color w:val="0000FF"/>
                  <w:sz w:val="24"/>
                  <w:szCs w:val="24"/>
                  <w:u w:val="single"/>
                  <w:lang w:val="vi-VN"/>
                </w:rPr>
                <w:t xml:space="preserve">TCVN 6183:1996 </w:t>
              </w:r>
            </w:hyperlink>
            <w:r w:rsidRPr="00DF7855">
              <w:rPr>
                <w:rFonts w:ascii="Times New Roman" w:eastAsia="Times New Roman" w:hAnsi="Times New Roman" w:cs="Times New Roman"/>
                <w:sz w:val="24"/>
                <w:szCs w:val="24"/>
                <w:lang w:val="vi-VN"/>
              </w:rPr>
              <w:t>(ISO 9965:1993) - Chất lượng nước - Xác định selen - Phương pháp trắc phổ hấp thụ nguyên tử (kỹ thuật hydrua);</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3114.B.2012;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SMEWW 3120.B:2012;</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200.8.</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25</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Tổng hoạt độ phóng xạ </w:t>
            </w:r>
            <w:r w:rsidRPr="00DF7855">
              <w:rPr>
                <w:rFonts w:ascii="Times New Roman" w:eastAsia="Times New Roman" w:hAnsi="Times New Roman" w:cs="Times New Roman"/>
                <w:sz w:val="24"/>
                <w:szCs w:val="24"/>
              </w:rPr>
              <w:t>α</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29" w:tgtFrame="_blank" w:history="1">
              <w:r w:rsidRPr="00DF7855">
                <w:rPr>
                  <w:rFonts w:ascii="Times New Roman" w:eastAsia="Times New Roman" w:hAnsi="Times New Roman" w:cs="Times New Roman"/>
                  <w:color w:val="0000FF"/>
                  <w:sz w:val="24"/>
                  <w:szCs w:val="24"/>
                  <w:u w:val="single"/>
                  <w:lang w:val="vi-VN"/>
                </w:rPr>
                <w:t xml:space="preserve">TCVN 6053:2011 </w:t>
              </w:r>
            </w:hyperlink>
            <w:r w:rsidRPr="00DF7855">
              <w:rPr>
                <w:rFonts w:ascii="Times New Roman" w:eastAsia="Times New Roman" w:hAnsi="Times New Roman" w:cs="Times New Roman"/>
                <w:sz w:val="24"/>
                <w:szCs w:val="24"/>
                <w:lang w:val="vi-VN"/>
              </w:rPr>
              <w:t>(ISO 9696-1:2007) - Chất lượng nước - Đo tổng hoạt độ phóng xạ alpha trong nước không mặn. Phương pháp nguồn dày</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26</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Tổng hoạt độ phóng xạ </w:t>
            </w:r>
            <w:r w:rsidRPr="00DF7855">
              <w:rPr>
                <w:rFonts w:ascii="Times New Roman" w:eastAsia="Times New Roman" w:hAnsi="Times New Roman" w:cs="Times New Roman"/>
                <w:sz w:val="24"/>
                <w:szCs w:val="24"/>
              </w:rPr>
              <w:t>β</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30" w:tgtFrame="_blank" w:history="1">
              <w:r w:rsidRPr="00DF7855">
                <w:rPr>
                  <w:rFonts w:ascii="Times New Roman" w:eastAsia="Times New Roman" w:hAnsi="Times New Roman" w:cs="Times New Roman"/>
                  <w:color w:val="0000FF"/>
                  <w:sz w:val="24"/>
                  <w:szCs w:val="24"/>
                  <w:u w:val="single"/>
                  <w:lang w:val="vi-VN"/>
                </w:rPr>
                <w:t xml:space="preserve">TCVN 6219:2011 </w:t>
              </w:r>
            </w:hyperlink>
            <w:r w:rsidRPr="00DF7855">
              <w:rPr>
                <w:rFonts w:ascii="Times New Roman" w:eastAsia="Times New Roman" w:hAnsi="Times New Roman" w:cs="Times New Roman"/>
                <w:sz w:val="24"/>
                <w:szCs w:val="24"/>
                <w:lang w:val="vi-VN"/>
              </w:rPr>
              <w:t>(ISO 9697-1:2008) - Chất lượng nước - Đo tổng hoạt độ phóng xạ beta trong nước không mặn. Phương pháp nguồn dày</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27</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E.coli</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31" w:tgtFrame="_blank" w:history="1">
              <w:r w:rsidRPr="00DF7855">
                <w:rPr>
                  <w:rFonts w:ascii="Times New Roman" w:eastAsia="Times New Roman" w:hAnsi="Times New Roman" w:cs="Times New Roman"/>
                  <w:color w:val="0000FF"/>
                  <w:sz w:val="24"/>
                  <w:szCs w:val="24"/>
                  <w:u w:val="single"/>
                  <w:lang w:val="vi-VN"/>
                </w:rPr>
                <w:t>TCVN 6187-2:1996</w:t>
              </w:r>
            </w:hyperlink>
            <w:r w:rsidRPr="00DF7855">
              <w:rPr>
                <w:rFonts w:ascii="Times New Roman" w:eastAsia="Times New Roman" w:hAnsi="Times New Roman" w:cs="Times New Roman"/>
                <w:sz w:val="24"/>
                <w:szCs w:val="24"/>
                <w:lang w:val="vi-VN"/>
              </w:rPr>
              <w:t xml:space="preserve"> (ISO 9308-2:1990), Chất lượng nước - Phát hiện và đếm Escherichia coli và vi khuẩn 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orm, vi khuẩn 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 xml:space="preserve">rom chịu nhiệt và escherichia coli giả định - Phần 2: Phương pháp nhiều </w:t>
            </w:r>
            <w:r w:rsidRPr="00DF7855">
              <w:rPr>
                <w:rFonts w:ascii="Times New Roman" w:eastAsia="Times New Roman" w:hAnsi="Times New Roman" w:cs="Times New Roman"/>
                <w:sz w:val="24"/>
                <w:szCs w:val="24"/>
              </w:rPr>
              <w:t>ố</w:t>
            </w:r>
            <w:r w:rsidRPr="00DF7855">
              <w:rPr>
                <w:rFonts w:ascii="Times New Roman" w:eastAsia="Times New Roman" w:hAnsi="Times New Roman" w:cs="Times New Roman"/>
                <w:sz w:val="24"/>
                <w:szCs w:val="24"/>
                <w:lang w:val="vi-VN"/>
              </w:rPr>
              <w:t>ng (số có xác suất cao nhất).</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28</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orm</w:t>
            </w:r>
          </w:p>
        </w:tc>
        <w:tc>
          <w:tcPr>
            <w:tcW w:w="2764"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32" w:tgtFrame="_blank" w:history="1">
              <w:r w:rsidRPr="00DF7855">
                <w:rPr>
                  <w:rFonts w:ascii="Times New Roman" w:eastAsia="Times New Roman" w:hAnsi="Times New Roman" w:cs="Times New Roman"/>
                  <w:color w:val="0000FF"/>
                  <w:sz w:val="24"/>
                  <w:szCs w:val="24"/>
                  <w:u w:val="single"/>
                  <w:lang w:val="vi-VN"/>
                </w:rPr>
                <w:t>TCVN 6187-2:1996</w:t>
              </w:r>
            </w:hyperlink>
            <w:r w:rsidRPr="00DF7855">
              <w:rPr>
                <w:rFonts w:ascii="Times New Roman" w:eastAsia="Times New Roman" w:hAnsi="Times New Roman" w:cs="Times New Roman"/>
                <w:sz w:val="24"/>
                <w:szCs w:val="24"/>
                <w:lang w:val="vi-VN"/>
              </w:rPr>
              <w:t xml:space="preserve"> (ISO 9308-2:1990), Chất lượng nước - Phát hiện và đếm Escherichia coli và vi khuẩn 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orm, vi khuẩn coli</w:t>
            </w:r>
            <w:r w:rsidRPr="00DF7855">
              <w:rPr>
                <w:rFonts w:ascii="Times New Roman" w:eastAsia="Times New Roman" w:hAnsi="Times New Roman" w:cs="Times New Roman"/>
                <w:sz w:val="24"/>
                <w:szCs w:val="24"/>
              </w:rPr>
              <w:t>f</w:t>
            </w:r>
            <w:r w:rsidRPr="00DF7855">
              <w:rPr>
                <w:rFonts w:ascii="Times New Roman" w:eastAsia="Times New Roman" w:hAnsi="Times New Roman" w:cs="Times New Roman"/>
                <w:sz w:val="24"/>
                <w:szCs w:val="24"/>
                <w:lang w:val="vi-VN"/>
              </w:rPr>
              <w:t xml:space="preserve">rom chịu nhiệt và escherichia coli giả định - Phần 2: Phương pháp nhiều ống (số có xác suất cao </w:t>
            </w:r>
            <w:r w:rsidRPr="00DF7855">
              <w:rPr>
                <w:rFonts w:ascii="Times New Roman" w:eastAsia="Times New Roman" w:hAnsi="Times New Roman" w:cs="Times New Roman"/>
                <w:sz w:val="24"/>
                <w:szCs w:val="24"/>
              </w:rPr>
              <w:t>n</w:t>
            </w:r>
            <w:r w:rsidRPr="00DF7855">
              <w:rPr>
                <w:rFonts w:ascii="Times New Roman" w:eastAsia="Times New Roman" w:hAnsi="Times New Roman" w:cs="Times New Roman"/>
                <w:sz w:val="24"/>
                <w:szCs w:val="24"/>
                <w:lang w:val="vi-VN"/>
              </w:rPr>
              <w:t>hất);</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 SMEWW 9221.E-B:2012;</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lastRenderedPageBreak/>
              <w:t>29</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DDT</w:t>
            </w:r>
            <w:r w:rsidRPr="00DF7855">
              <w:rPr>
                <w:rFonts w:ascii="Times New Roman" w:eastAsia="Times New Roman" w:hAnsi="Times New Roman" w:cs="Times New Roman"/>
                <w:sz w:val="24"/>
                <w:szCs w:val="24"/>
                <w:vertAlign w:val="subscript"/>
                <w:lang w:val="vi-VN"/>
              </w:rPr>
              <w:t>s</w:t>
            </w:r>
          </w:p>
        </w:tc>
        <w:tc>
          <w:tcPr>
            <w:tcW w:w="2764" w:type="pct"/>
            <w:vMerge w:val="restar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xml:space="preserve">- </w:t>
            </w:r>
            <w:hyperlink r:id="rId33" w:tgtFrame="_blank" w:history="1">
              <w:r w:rsidRPr="00DF7855">
                <w:rPr>
                  <w:rFonts w:ascii="Times New Roman" w:eastAsia="Times New Roman" w:hAnsi="Times New Roman" w:cs="Times New Roman"/>
                  <w:color w:val="0000FF"/>
                  <w:sz w:val="24"/>
                  <w:szCs w:val="24"/>
                  <w:u w:val="single"/>
                  <w:lang w:val="vi-VN"/>
                </w:rPr>
                <w:t xml:space="preserve">TCVN 9241:2012 </w:t>
              </w:r>
            </w:hyperlink>
            <w:r w:rsidRPr="00DF7855">
              <w:rPr>
                <w:rFonts w:ascii="Times New Roman" w:eastAsia="Times New Roman" w:hAnsi="Times New Roman" w:cs="Times New Roman"/>
                <w:sz w:val="24"/>
                <w:szCs w:val="24"/>
                <w:lang w:val="vi-VN"/>
              </w:rPr>
              <w:t>Chất lượng nước - Xác định thuốc trừ sâu clo hữu cơ, polyclobiphenyl và clorobenzen - Phương pháp sắc ký khí sau khi chiết lỏng - lỏng.</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 EPA 8081.B;</w:t>
            </w: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30</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BHC</w:t>
            </w:r>
          </w:p>
        </w:tc>
        <w:tc>
          <w:tcPr>
            <w:tcW w:w="0" w:type="auto"/>
            <w:vMerge/>
            <w:tcBorders>
              <w:top w:val="nil"/>
              <w:left w:val="nil"/>
              <w:bottom w:val="single" w:sz="8" w:space="0" w:color="auto"/>
              <w:right w:val="single" w:sz="8" w:space="0" w:color="auto"/>
            </w:tcBorders>
            <w:vAlign w:val="center"/>
            <w:hideMark/>
          </w:tcPr>
          <w:p w:rsidR="00DF7855" w:rsidRPr="00DF7855" w:rsidRDefault="00DF7855" w:rsidP="00DF7855">
            <w:pPr>
              <w:spacing w:after="0" w:line="240" w:lineRule="auto"/>
              <w:rPr>
                <w:rFonts w:ascii="Times New Roman" w:eastAsia="Times New Roman" w:hAnsi="Times New Roman" w:cs="Times New Roman"/>
                <w:sz w:val="24"/>
                <w:szCs w:val="24"/>
              </w:rPr>
            </w:pP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31</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Dieldrin</w:t>
            </w:r>
          </w:p>
        </w:tc>
        <w:tc>
          <w:tcPr>
            <w:tcW w:w="0" w:type="auto"/>
            <w:vMerge/>
            <w:tcBorders>
              <w:top w:val="nil"/>
              <w:left w:val="nil"/>
              <w:bottom w:val="single" w:sz="8" w:space="0" w:color="auto"/>
              <w:right w:val="single" w:sz="8" w:space="0" w:color="auto"/>
            </w:tcBorders>
            <w:vAlign w:val="center"/>
            <w:hideMark/>
          </w:tcPr>
          <w:p w:rsidR="00DF7855" w:rsidRPr="00DF7855" w:rsidRDefault="00DF7855" w:rsidP="00DF7855">
            <w:pPr>
              <w:spacing w:after="0" w:line="240" w:lineRule="auto"/>
              <w:rPr>
                <w:rFonts w:ascii="Times New Roman" w:eastAsia="Times New Roman" w:hAnsi="Times New Roman" w:cs="Times New Roman"/>
                <w:sz w:val="24"/>
                <w:szCs w:val="24"/>
              </w:rPr>
            </w:pP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32</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Aldrin</w:t>
            </w:r>
          </w:p>
        </w:tc>
        <w:tc>
          <w:tcPr>
            <w:tcW w:w="0" w:type="auto"/>
            <w:vMerge/>
            <w:tcBorders>
              <w:top w:val="nil"/>
              <w:left w:val="nil"/>
              <w:bottom w:val="single" w:sz="8" w:space="0" w:color="auto"/>
              <w:right w:val="single" w:sz="8" w:space="0" w:color="auto"/>
            </w:tcBorders>
            <w:vAlign w:val="center"/>
            <w:hideMark/>
          </w:tcPr>
          <w:p w:rsidR="00DF7855" w:rsidRPr="00DF7855" w:rsidRDefault="00DF7855" w:rsidP="00DF7855">
            <w:pPr>
              <w:spacing w:after="0" w:line="240" w:lineRule="auto"/>
              <w:rPr>
                <w:rFonts w:ascii="Times New Roman" w:eastAsia="Times New Roman" w:hAnsi="Times New Roman" w:cs="Times New Roman"/>
                <w:sz w:val="24"/>
                <w:szCs w:val="24"/>
              </w:rPr>
            </w:pPr>
          </w:p>
        </w:tc>
      </w:tr>
      <w:tr w:rsidR="00DF7855" w:rsidRPr="00DF7855" w:rsidTr="00DF7855">
        <w:trPr>
          <w:tblCellSpacing w:w="0" w:type="dxa"/>
        </w:trPr>
        <w:tc>
          <w:tcPr>
            <w:tcW w:w="434" w:type="pct"/>
            <w:tcBorders>
              <w:top w:val="nil"/>
              <w:left w:val="single" w:sz="8" w:space="0" w:color="auto"/>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jc w:val="center"/>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33</w:t>
            </w:r>
          </w:p>
        </w:tc>
        <w:tc>
          <w:tcPr>
            <w:tcW w:w="1802" w:type="pct"/>
            <w:tcBorders>
              <w:top w:val="nil"/>
              <w:left w:val="nil"/>
              <w:bottom w:val="single" w:sz="8" w:space="0" w:color="auto"/>
              <w:right w:val="single" w:sz="8" w:space="0" w:color="auto"/>
            </w:tcBorders>
            <w:vAlign w:val="center"/>
            <w:hideMark/>
          </w:tcPr>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sz w:val="24"/>
                <w:szCs w:val="24"/>
                <w:lang w:val="vi-VN"/>
              </w:rPr>
              <w:t>Heptachlor &amp; Heptachlorepoxide</w:t>
            </w:r>
          </w:p>
        </w:tc>
        <w:tc>
          <w:tcPr>
            <w:tcW w:w="0" w:type="auto"/>
            <w:vMerge/>
            <w:tcBorders>
              <w:top w:val="nil"/>
              <w:left w:val="nil"/>
              <w:bottom w:val="single" w:sz="8" w:space="0" w:color="auto"/>
              <w:right w:val="single" w:sz="8" w:space="0" w:color="auto"/>
            </w:tcBorders>
            <w:vAlign w:val="center"/>
            <w:hideMark/>
          </w:tcPr>
          <w:p w:rsidR="00DF7855" w:rsidRPr="00DF7855" w:rsidRDefault="00DF7855" w:rsidP="00DF7855">
            <w:pPr>
              <w:spacing w:after="0" w:line="240" w:lineRule="auto"/>
              <w:rPr>
                <w:rFonts w:ascii="Times New Roman" w:eastAsia="Times New Roman" w:hAnsi="Times New Roman" w:cs="Times New Roman"/>
                <w:sz w:val="24"/>
                <w:szCs w:val="24"/>
              </w:rPr>
            </w:pPr>
          </w:p>
        </w:tc>
      </w:tr>
    </w:tbl>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3.2.</w:t>
      </w:r>
      <w:r w:rsidRPr="00DF7855">
        <w:rPr>
          <w:rFonts w:ascii="Times New Roman" w:eastAsia="Times New Roman" w:hAnsi="Times New Roman" w:cs="Times New Roman"/>
          <w:sz w:val="24"/>
          <w:szCs w:val="24"/>
          <w:lang w:val="vi-VN"/>
        </w:rPr>
        <w:t xml:space="preserve"> Chấp nhận các phương pháp phân tích hướng dẫn trong các tiêu chuẩn quốc gia và quốc t</w:t>
      </w:r>
      <w:r w:rsidRPr="00DF7855">
        <w:rPr>
          <w:rFonts w:ascii="Times New Roman" w:eastAsia="Times New Roman" w:hAnsi="Times New Roman" w:cs="Times New Roman"/>
          <w:sz w:val="24"/>
          <w:szCs w:val="24"/>
        </w:rPr>
        <w:t>ế</w:t>
      </w:r>
      <w:r w:rsidRPr="00DF7855">
        <w:rPr>
          <w:rFonts w:ascii="Times New Roman" w:eastAsia="Times New Roman" w:hAnsi="Times New Roman" w:cs="Times New Roman"/>
          <w:sz w:val="24"/>
          <w:szCs w:val="24"/>
          <w:lang w:val="vi-VN"/>
        </w:rPr>
        <w:t xml:space="preserve"> khác có độ chính xác tương đương hoặc cao hơn các tiêu chu</w:t>
      </w:r>
      <w:r w:rsidRPr="00DF7855">
        <w:rPr>
          <w:rFonts w:ascii="Times New Roman" w:eastAsia="Times New Roman" w:hAnsi="Times New Roman" w:cs="Times New Roman"/>
          <w:sz w:val="24"/>
          <w:szCs w:val="24"/>
        </w:rPr>
        <w:t>ẩ</w:t>
      </w:r>
      <w:r w:rsidRPr="00DF7855">
        <w:rPr>
          <w:rFonts w:ascii="Times New Roman" w:eastAsia="Times New Roman" w:hAnsi="Times New Roman" w:cs="Times New Roman"/>
          <w:sz w:val="24"/>
          <w:szCs w:val="24"/>
          <w:lang w:val="vi-VN"/>
        </w:rPr>
        <w:t>n viện dẫn ở mục 3.1.</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bookmarkStart w:id="14" w:name="dieu_4"/>
      <w:r w:rsidRPr="00DF7855">
        <w:rPr>
          <w:rFonts w:ascii="Times New Roman" w:eastAsia="Times New Roman" w:hAnsi="Times New Roman" w:cs="Times New Roman"/>
          <w:b/>
          <w:bCs/>
          <w:sz w:val="24"/>
          <w:szCs w:val="24"/>
          <w:lang w:val="vi-VN"/>
        </w:rPr>
        <w:t>4. TỔ CHỨC THỰC HIỆN</w:t>
      </w:r>
      <w:bookmarkEnd w:id="14"/>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4.1.</w:t>
      </w:r>
      <w:r w:rsidRPr="00DF7855">
        <w:rPr>
          <w:rFonts w:ascii="Times New Roman" w:eastAsia="Times New Roman" w:hAnsi="Times New Roman" w:cs="Times New Roman"/>
          <w:sz w:val="24"/>
          <w:szCs w:val="24"/>
          <w:lang w:val="vi-VN"/>
        </w:rPr>
        <w:t xml:space="preserve"> Quy chuẩn này áp dụng thay thế QCVN 09:2008/BTNMT - Quy chuẩn kỹ thuật quốc gia về chất lượng nước ngầm ban hành tại </w:t>
      </w:r>
      <w:r w:rsidRPr="00DF7855">
        <w:rPr>
          <w:rFonts w:ascii="Times New Roman" w:eastAsia="Times New Roman" w:hAnsi="Times New Roman" w:cs="Times New Roman"/>
          <w:sz w:val="24"/>
          <w:szCs w:val="24"/>
        </w:rPr>
        <w:t>Q</w:t>
      </w:r>
      <w:r w:rsidRPr="00DF7855">
        <w:rPr>
          <w:rFonts w:ascii="Times New Roman" w:eastAsia="Times New Roman" w:hAnsi="Times New Roman" w:cs="Times New Roman"/>
          <w:sz w:val="24"/>
          <w:szCs w:val="24"/>
          <w:lang w:val="vi-VN"/>
        </w:rPr>
        <w:t xml:space="preserve">uyết định số </w:t>
      </w:r>
      <w:hyperlink r:id="rId34" w:tgtFrame="_blank" w:history="1">
        <w:r w:rsidRPr="00DF7855">
          <w:rPr>
            <w:rFonts w:ascii="Times New Roman" w:eastAsia="Times New Roman" w:hAnsi="Times New Roman" w:cs="Times New Roman"/>
            <w:color w:val="0000FF"/>
            <w:sz w:val="24"/>
            <w:szCs w:val="24"/>
            <w:u w:val="single"/>
            <w:lang w:val="vi-VN"/>
          </w:rPr>
          <w:t>16/2008/QĐ-BTNMT</w:t>
        </w:r>
      </w:hyperlink>
      <w:r w:rsidRPr="00DF7855">
        <w:rPr>
          <w:rFonts w:ascii="Times New Roman" w:eastAsia="Times New Roman" w:hAnsi="Times New Roman" w:cs="Times New Roman"/>
          <w:sz w:val="24"/>
          <w:szCs w:val="24"/>
          <w:lang w:val="vi-VN"/>
        </w:rPr>
        <w:t xml:space="preserve"> ngày 31 tháng 12 năm 2008 của Bộ tr</w:t>
      </w:r>
      <w:r w:rsidRPr="00DF7855">
        <w:rPr>
          <w:rFonts w:ascii="Times New Roman" w:eastAsia="Times New Roman" w:hAnsi="Times New Roman" w:cs="Times New Roman"/>
          <w:sz w:val="24"/>
          <w:szCs w:val="24"/>
        </w:rPr>
        <w:t>ưở</w:t>
      </w:r>
      <w:r w:rsidRPr="00DF7855">
        <w:rPr>
          <w:rFonts w:ascii="Times New Roman" w:eastAsia="Times New Roman" w:hAnsi="Times New Roman" w:cs="Times New Roman"/>
          <w:sz w:val="24"/>
          <w:szCs w:val="24"/>
          <w:lang w:val="vi-VN"/>
        </w:rPr>
        <w:t>ng Bộ Tài nguyên và Môi trường.</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4.2.</w:t>
      </w:r>
      <w:r w:rsidRPr="00DF7855">
        <w:rPr>
          <w:rFonts w:ascii="Times New Roman" w:eastAsia="Times New Roman" w:hAnsi="Times New Roman" w:cs="Times New Roman"/>
          <w:sz w:val="24"/>
          <w:szCs w:val="24"/>
          <w:lang w:val="vi-VN"/>
        </w:rPr>
        <w:t xml:space="preserve"> Cơ quan quản lý nhà nước về môi trường có trách nhiệm hướng dẫn, kiểm tra, giám sát việc thực hiện quy chuẩn này.</w:t>
      </w:r>
    </w:p>
    <w:p w:rsidR="00DF7855" w:rsidRPr="00DF7855" w:rsidRDefault="00DF7855" w:rsidP="00DF7855">
      <w:pPr>
        <w:spacing w:before="120" w:after="100" w:afterAutospacing="1" w:line="240" w:lineRule="auto"/>
        <w:rPr>
          <w:rFonts w:ascii="Times New Roman" w:eastAsia="Times New Roman" w:hAnsi="Times New Roman" w:cs="Times New Roman"/>
          <w:sz w:val="24"/>
          <w:szCs w:val="24"/>
        </w:rPr>
      </w:pPr>
      <w:r w:rsidRPr="00DF7855">
        <w:rPr>
          <w:rFonts w:ascii="Times New Roman" w:eastAsia="Times New Roman" w:hAnsi="Times New Roman" w:cs="Times New Roman"/>
          <w:b/>
          <w:bCs/>
          <w:sz w:val="24"/>
          <w:szCs w:val="24"/>
          <w:lang w:val="vi-VN"/>
        </w:rPr>
        <w:t>4.3.</w:t>
      </w:r>
      <w:r w:rsidRPr="00DF7855">
        <w:rPr>
          <w:rFonts w:ascii="Times New Roman" w:eastAsia="Times New Roman" w:hAnsi="Times New Roman" w:cs="Times New Roman"/>
          <w:sz w:val="24"/>
          <w:szCs w:val="24"/>
          <w:lang w:val="vi-VN"/>
        </w:rPr>
        <w:t xml:space="preserve"> Trường hợp các tiêu chuẩn về phương pháp phân tích viện dẫn trong quy chuẩn này sửa đổi, bổ sung hoặc thay thế thì áp dụng theo văn bản m</w:t>
      </w:r>
      <w:r w:rsidRPr="00DF7855">
        <w:rPr>
          <w:rFonts w:ascii="Times New Roman" w:eastAsia="Times New Roman" w:hAnsi="Times New Roman" w:cs="Times New Roman"/>
          <w:sz w:val="24"/>
          <w:szCs w:val="24"/>
        </w:rPr>
        <w:t>ới.</w:t>
      </w:r>
    </w:p>
    <w:p w:rsidR="002F059C" w:rsidRDefault="002F059C"/>
    <w:sectPr w:rsidR="002F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5"/>
    <w:rsid w:val="00003BB4"/>
    <w:rsid w:val="0000441B"/>
    <w:rsid w:val="000053EA"/>
    <w:rsid w:val="00005826"/>
    <w:rsid w:val="00006D0F"/>
    <w:rsid w:val="00006F83"/>
    <w:rsid w:val="00013667"/>
    <w:rsid w:val="00014162"/>
    <w:rsid w:val="00020B78"/>
    <w:rsid w:val="00024937"/>
    <w:rsid w:val="000306CE"/>
    <w:rsid w:val="00031EC3"/>
    <w:rsid w:val="0003249D"/>
    <w:rsid w:val="00034452"/>
    <w:rsid w:val="000367A1"/>
    <w:rsid w:val="0003744E"/>
    <w:rsid w:val="000405F3"/>
    <w:rsid w:val="00043A02"/>
    <w:rsid w:val="0004624C"/>
    <w:rsid w:val="00051840"/>
    <w:rsid w:val="00053848"/>
    <w:rsid w:val="000561E7"/>
    <w:rsid w:val="00057185"/>
    <w:rsid w:val="00057959"/>
    <w:rsid w:val="00057DB2"/>
    <w:rsid w:val="00064652"/>
    <w:rsid w:val="00064F28"/>
    <w:rsid w:val="00071F4B"/>
    <w:rsid w:val="00072F8F"/>
    <w:rsid w:val="00073143"/>
    <w:rsid w:val="000734CC"/>
    <w:rsid w:val="00073F44"/>
    <w:rsid w:val="00084F70"/>
    <w:rsid w:val="00086DB4"/>
    <w:rsid w:val="00087737"/>
    <w:rsid w:val="000A7C45"/>
    <w:rsid w:val="000B2655"/>
    <w:rsid w:val="000B35D6"/>
    <w:rsid w:val="000C2AE8"/>
    <w:rsid w:val="000C44E7"/>
    <w:rsid w:val="000C6048"/>
    <w:rsid w:val="000C6370"/>
    <w:rsid w:val="000C6401"/>
    <w:rsid w:val="000D4FEE"/>
    <w:rsid w:val="000E2BB7"/>
    <w:rsid w:val="000E7554"/>
    <w:rsid w:val="000F322C"/>
    <w:rsid w:val="001006F8"/>
    <w:rsid w:val="00103DC0"/>
    <w:rsid w:val="00105C81"/>
    <w:rsid w:val="00107B1A"/>
    <w:rsid w:val="00110346"/>
    <w:rsid w:val="00111685"/>
    <w:rsid w:val="00113C0F"/>
    <w:rsid w:val="001159DA"/>
    <w:rsid w:val="00120309"/>
    <w:rsid w:val="00137AC7"/>
    <w:rsid w:val="00140720"/>
    <w:rsid w:val="001472BB"/>
    <w:rsid w:val="0015003C"/>
    <w:rsid w:val="0015472C"/>
    <w:rsid w:val="00160CA8"/>
    <w:rsid w:val="00161C65"/>
    <w:rsid w:val="00163545"/>
    <w:rsid w:val="001710DA"/>
    <w:rsid w:val="00176F03"/>
    <w:rsid w:val="00180313"/>
    <w:rsid w:val="00182564"/>
    <w:rsid w:val="0018400E"/>
    <w:rsid w:val="0018778D"/>
    <w:rsid w:val="00194924"/>
    <w:rsid w:val="00194E4B"/>
    <w:rsid w:val="001A3FF9"/>
    <w:rsid w:val="001A7AF8"/>
    <w:rsid w:val="001B2250"/>
    <w:rsid w:val="001B613A"/>
    <w:rsid w:val="001B79CE"/>
    <w:rsid w:val="001C2F16"/>
    <w:rsid w:val="001C4825"/>
    <w:rsid w:val="001C5506"/>
    <w:rsid w:val="001C58F9"/>
    <w:rsid w:val="001D7EC8"/>
    <w:rsid w:val="001E59D6"/>
    <w:rsid w:val="001F220E"/>
    <w:rsid w:val="001F46BF"/>
    <w:rsid w:val="00200D98"/>
    <w:rsid w:val="002024E2"/>
    <w:rsid w:val="0020297A"/>
    <w:rsid w:val="002053BE"/>
    <w:rsid w:val="00206F0B"/>
    <w:rsid w:val="002105B7"/>
    <w:rsid w:val="00212B4E"/>
    <w:rsid w:val="00214849"/>
    <w:rsid w:val="002159E6"/>
    <w:rsid w:val="00216933"/>
    <w:rsid w:val="002170F9"/>
    <w:rsid w:val="0022161B"/>
    <w:rsid w:val="00224B08"/>
    <w:rsid w:val="00227023"/>
    <w:rsid w:val="00235452"/>
    <w:rsid w:val="0023796F"/>
    <w:rsid w:val="00243275"/>
    <w:rsid w:val="00243735"/>
    <w:rsid w:val="00247011"/>
    <w:rsid w:val="002476D2"/>
    <w:rsid w:val="00253897"/>
    <w:rsid w:val="0025459C"/>
    <w:rsid w:val="002578E1"/>
    <w:rsid w:val="002622A9"/>
    <w:rsid w:val="002659C3"/>
    <w:rsid w:val="00266927"/>
    <w:rsid w:val="0028357B"/>
    <w:rsid w:val="00285A1C"/>
    <w:rsid w:val="002925EF"/>
    <w:rsid w:val="002974AA"/>
    <w:rsid w:val="00297980"/>
    <w:rsid w:val="002A44C5"/>
    <w:rsid w:val="002A548C"/>
    <w:rsid w:val="002A6466"/>
    <w:rsid w:val="002A7978"/>
    <w:rsid w:val="002B3A07"/>
    <w:rsid w:val="002B47C9"/>
    <w:rsid w:val="002B5814"/>
    <w:rsid w:val="002C53CA"/>
    <w:rsid w:val="002C5B3F"/>
    <w:rsid w:val="002C75B6"/>
    <w:rsid w:val="002D10E6"/>
    <w:rsid w:val="002D1BA9"/>
    <w:rsid w:val="002E1F5D"/>
    <w:rsid w:val="002E2799"/>
    <w:rsid w:val="002E378C"/>
    <w:rsid w:val="002E5004"/>
    <w:rsid w:val="002F059C"/>
    <w:rsid w:val="002F0685"/>
    <w:rsid w:val="002F25D7"/>
    <w:rsid w:val="002F40DC"/>
    <w:rsid w:val="003060A6"/>
    <w:rsid w:val="00310AF2"/>
    <w:rsid w:val="00311064"/>
    <w:rsid w:val="003141A7"/>
    <w:rsid w:val="00315EAA"/>
    <w:rsid w:val="00316FC3"/>
    <w:rsid w:val="0031759C"/>
    <w:rsid w:val="003205A1"/>
    <w:rsid w:val="00320C40"/>
    <w:rsid w:val="00322D62"/>
    <w:rsid w:val="00322F48"/>
    <w:rsid w:val="00323841"/>
    <w:rsid w:val="00323A67"/>
    <w:rsid w:val="00324D35"/>
    <w:rsid w:val="00341C8F"/>
    <w:rsid w:val="00344786"/>
    <w:rsid w:val="00346C15"/>
    <w:rsid w:val="003513C5"/>
    <w:rsid w:val="00353AD6"/>
    <w:rsid w:val="00357606"/>
    <w:rsid w:val="00360318"/>
    <w:rsid w:val="003624ED"/>
    <w:rsid w:val="003859AA"/>
    <w:rsid w:val="00396E9A"/>
    <w:rsid w:val="00397AAE"/>
    <w:rsid w:val="003A1F03"/>
    <w:rsid w:val="003A2583"/>
    <w:rsid w:val="003A4749"/>
    <w:rsid w:val="003A4C96"/>
    <w:rsid w:val="003A666C"/>
    <w:rsid w:val="003A6749"/>
    <w:rsid w:val="003A6CEA"/>
    <w:rsid w:val="003A6F91"/>
    <w:rsid w:val="003A759B"/>
    <w:rsid w:val="003A7FD5"/>
    <w:rsid w:val="003B2610"/>
    <w:rsid w:val="003B35C6"/>
    <w:rsid w:val="003B45EC"/>
    <w:rsid w:val="003B6950"/>
    <w:rsid w:val="003B7F09"/>
    <w:rsid w:val="003C0107"/>
    <w:rsid w:val="003C07B2"/>
    <w:rsid w:val="003C39E9"/>
    <w:rsid w:val="003D52EB"/>
    <w:rsid w:val="003D659D"/>
    <w:rsid w:val="003D6898"/>
    <w:rsid w:val="003E02DF"/>
    <w:rsid w:val="003E4E89"/>
    <w:rsid w:val="003E5E4A"/>
    <w:rsid w:val="003F13B0"/>
    <w:rsid w:val="003F4633"/>
    <w:rsid w:val="003F659D"/>
    <w:rsid w:val="003F69B3"/>
    <w:rsid w:val="004017C9"/>
    <w:rsid w:val="00402E73"/>
    <w:rsid w:val="0040335B"/>
    <w:rsid w:val="00404A97"/>
    <w:rsid w:val="00406102"/>
    <w:rsid w:val="004130A8"/>
    <w:rsid w:val="00413C27"/>
    <w:rsid w:val="00420AC2"/>
    <w:rsid w:val="0043140D"/>
    <w:rsid w:val="004315A9"/>
    <w:rsid w:val="00435937"/>
    <w:rsid w:val="00435A98"/>
    <w:rsid w:val="00435C04"/>
    <w:rsid w:val="004411B5"/>
    <w:rsid w:val="00442401"/>
    <w:rsid w:val="004439EE"/>
    <w:rsid w:val="00445365"/>
    <w:rsid w:val="004508E8"/>
    <w:rsid w:val="00453B2C"/>
    <w:rsid w:val="00455CD9"/>
    <w:rsid w:val="00455D41"/>
    <w:rsid w:val="004562FD"/>
    <w:rsid w:val="00464C08"/>
    <w:rsid w:val="00467F02"/>
    <w:rsid w:val="004711E9"/>
    <w:rsid w:val="00471CC0"/>
    <w:rsid w:val="00471D42"/>
    <w:rsid w:val="0047234B"/>
    <w:rsid w:val="00473DD8"/>
    <w:rsid w:val="00482310"/>
    <w:rsid w:val="00482832"/>
    <w:rsid w:val="00483138"/>
    <w:rsid w:val="00487909"/>
    <w:rsid w:val="00487F66"/>
    <w:rsid w:val="00490658"/>
    <w:rsid w:val="004920AC"/>
    <w:rsid w:val="004939E9"/>
    <w:rsid w:val="00494BB4"/>
    <w:rsid w:val="004950FC"/>
    <w:rsid w:val="00496116"/>
    <w:rsid w:val="00497764"/>
    <w:rsid w:val="004B0D78"/>
    <w:rsid w:val="004B0FAF"/>
    <w:rsid w:val="004B7045"/>
    <w:rsid w:val="004C696F"/>
    <w:rsid w:val="004D1528"/>
    <w:rsid w:val="004D1D75"/>
    <w:rsid w:val="004D60F2"/>
    <w:rsid w:val="004D6E1F"/>
    <w:rsid w:val="004E1579"/>
    <w:rsid w:val="004E2074"/>
    <w:rsid w:val="004E5B7D"/>
    <w:rsid w:val="004E5F0D"/>
    <w:rsid w:val="004F2082"/>
    <w:rsid w:val="004F270A"/>
    <w:rsid w:val="004F7A4A"/>
    <w:rsid w:val="00512A2E"/>
    <w:rsid w:val="00513B17"/>
    <w:rsid w:val="005178CA"/>
    <w:rsid w:val="00521109"/>
    <w:rsid w:val="00522B47"/>
    <w:rsid w:val="00524FED"/>
    <w:rsid w:val="00525497"/>
    <w:rsid w:val="00526D93"/>
    <w:rsid w:val="005277AC"/>
    <w:rsid w:val="00530B59"/>
    <w:rsid w:val="0053495D"/>
    <w:rsid w:val="00544F07"/>
    <w:rsid w:val="00546420"/>
    <w:rsid w:val="00547DD6"/>
    <w:rsid w:val="0055147D"/>
    <w:rsid w:val="005515F0"/>
    <w:rsid w:val="00553928"/>
    <w:rsid w:val="00567639"/>
    <w:rsid w:val="005710DE"/>
    <w:rsid w:val="0057301D"/>
    <w:rsid w:val="005751F3"/>
    <w:rsid w:val="00584320"/>
    <w:rsid w:val="005844F3"/>
    <w:rsid w:val="00596DEF"/>
    <w:rsid w:val="005A4A53"/>
    <w:rsid w:val="005C0AF6"/>
    <w:rsid w:val="005C4CF1"/>
    <w:rsid w:val="005C6D04"/>
    <w:rsid w:val="005D0C3D"/>
    <w:rsid w:val="005E0562"/>
    <w:rsid w:val="005E3CAF"/>
    <w:rsid w:val="005E4A46"/>
    <w:rsid w:val="005F2E8C"/>
    <w:rsid w:val="005F3F92"/>
    <w:rsid w:val="005F560A"/>
    <w:rsid w:val="005F7B7E"/>
    <w:rsid w:val="006002A2"/>
    <w:rsid w:val="0060234C"/>
    <w:rsid w:val="00603BE0"/>
    <w:rsid w:val="006044F5"/>
    <w:rsid w:val="00605891"/>
    <w:rsid w:val="006125AF"/>
    <w:rsid w:val="00613220"/>
    <w:rsid w:val="00614663"/>
    <w:rsid w:val="0061542F"/>
    <w:rsid w:val="00615D79"/>
    <w:rsid w:val="00621F84"/>
    <w:rsid w:val="00626121"/>
    <w:rsid w:val="00626747"/>
    <w:rsid w:val="00627884"/>
    <w:rsid w:val="006305B4"/>
    <w:rsid w:val="0063115C"/>
    <w:rsid w:val="00631BC9"/>
    <w:rsid w:val="00632304"/>
    <w:rsid w:val="0063563D"/>
    <w:rsid w:val="006358AB"/>
    <w:rsid w:val="00636135"/>
    <w:rsid w:val="00637B9C"/>
    <w:rsid w:val="006403F1"/>
    <w:rsid w:val="00641F6F"/>
    <w:rsid w:val="00643E8D"/>
    <w:rsid w:val="00653B72"/>
    <w:rsid w:val="006542C2"/>
    <w:rsid w:val="006638D5"/>
    <w:rsid w:val="006652D0"/>
    <w:rsid w:val="00670129"/>
    <w:rsid w:val="006830D8"/>
    <w:rsid w:val="00693223"/>
    <w:rsid w:val="00693C75"/>
    <w:rsid w:val="006A17DB"/>
    <w:rsid w:val="006A3425"/>
    <w:rsid w:val="006A67DB"/>
    <w:rsid w:val="006A75E8"/>
    <w:rsid w:val="006A78FD"/>
    <w:rsid w:val="006B432D"/>
    <w:rsid w:val="006B57DB"/>
    <w:rsid w:val="006B593E"/>
    <w:rsid w:val="006B7DF8"/>
    <w:rsid w:val="006C1782"/>
    <w:rsid w:val="006C371D"/>
    <w:rsid w:val="006C3FD6"/>
    <w:rsid w:val="006D0A94"/>
    <w:rsid w:val="006D6FC8"/>
    <w:rsid w:val="006E270A"/>
    <w:rsid w:val="006E452F"/>
    <w:rsid w:val="006F4164"/>
    <w:rsid w:val="0070190E"/>
    <w:rsid w:val="00711B2B"/>
    <w:rsid w:val="007156E2"/>
    <w:rsid w:val="00716665"/>
    <w:rsid w:val="007174E8"/>
    <w:rsid w:val="007233EA"/>
    <w:rsid w:val="007262CD"/>
    <w:rsid w:val="007268DC"/>
    <w:rsid w:val="007272B3"/>
    <w:rsid w:val="00731CDF"/>
    <w:rsid w:val="00733F86"/>
    <w:rsid w:val="007357C1"/>
    <w:rsid w:val="00737CE8"/>
    <w:rsid w:val="0074024C"/>
    <w:rsid w:val="00742596"/>
    <w:rsid w:val="007437AB"/>
    <w:rsid w:val="00744DA4"/>
    <w:rsid w:val="00745B38"/>
    <w:rsid w:val="00752957"/>
    <w:rsid w:val="007617D6"/>
    <w:rsid w:val="00762486"/>
    <w:rsid w:val="007633EE"/>
    <w:rsid w:val="0076391E"/>
    <w:rsid w:val="00763C60"/>
    <w:rsid w:val="00764B5D"/>
    <w:rsid w:val="00765F34"/>
    <w:rsid w:val="00770B83"/>
    <w:rsid w:val="00771340"/>
    <w:rsid w:val="00771B79"/>
    <w:rsid w:val="0077255C"/>
    <w:rsid w:val="00775B99"/>
    <w:rsid w:val="0077793E"/>
    <w:rsid w:val="00794BB6"/>
    <w:rsid w:val="00795093"/>
    <w:rsid w:val="007A03D0"/>
    <w:rsid w:val="007A6B73"/>
    <w:rsid w:val="007B4890"/>
    <w:rsid w:val="007B519C"/>
    <w:rsid w:val="007C1F72"/>
    <w:rsid w:val="007C4C3E"/>
    <w:rsid w:val="007C6230"/>
    <w:rsid w:val="007E462D"/>
    <w:rsid w:val="007E6298"/>
    <w:rsid w:val="007E6305"/>
    <w:rsid w:val="007E6C4B"/>
    <w:rsid w:val="00803FB8"/>
    <w:rsid w:val="00813306"/>
    <w:rsid w:val="00814726"/>
    <w:rsid w:val="0081477B"/>
    <w:rsid w:val="00823744"/>
    <w:rsid w:val="00825769"/>
    <w:rsid w:val="00827068"/>
    <w:rsid w:val="00832C7B"/>
    <w:rsid w:val="008337A0"/>
    <w:rsid w:val="00833E63"/>
    <w:rsid w:val="00836173"/>
    <w:rsid w:val="008442B1"/>
    <w:rsid w:val="008507D7"/>
    <w:rsid w:val="00852B41"/>
    <w:rsid w:val="008553D3"/>
    <w:rsid w:val="0086177D"/>
    <w:rsid w:val="0086251E"/>
    <w:rsid w:val="00872CCB"/>
    <w:rsid w:val="00876A40"/>
    <w:rsid w:val="0088494C"/>
    <w:rsid w:val="00886311"/>
    <w:rsid w:val="0089177B"/>
    <w:rsid w:val="00892654"/>
    <w:rsid w:val="008977DA"/>
    <w:rsid w:val="008A0A1B"/>
    <w:rsid w:val="008A1CF3"/>
    <w:rsid w:val="008A4DD0"/>
    <w:rsid w:val="008A6624"/>
    <w:rsid w:val="008A7A18"/>
    <w:rsid w:val="008B0274"/>
    <w:rsid w:val="008B049A"/>
    <w:rsid w:val="008B197A"/>
    <w:rsid w:val="008B3DAE"/>
    <w:rsid w:val="008B54AF"/>
    <w:rsid w:val="008B5B98"/>
    <w:rsid w:val="008B7D9D"/>
    <w:rsid w:val="008C0353"/>
    <w:rsid w:val="008D06D6"/>
    <w:rsid w:val="008D11C1"/>
    <w:rsid w:val="008E09C4"/>
    <w:rsid w:val="008E47B2"/>
    <w:rsid w:val="008E4D2B"/>
    <w:rsid w:val="008E704B"/>
    <w:rsid w:val="008F05C6"/>
    <w:rsid w:val="008F3BAD"/>
    <w:rsid w:val="00902043"/>
    <w:rsid w:val="009037C2"/>
    <w:rsid w:val="00907DC0"/>
    <w:rsid w:val="00910A8C"/>
    <w:rsid w:val="009114D7"/>
    <w:rsid w:val="00911A04"/>
    <w:rsid w:val="009157B1"/>
    <w:rsid w:val="00925923"/>
    <w:rsid w:val="0092726F"/>
    <w:rsid w:val="00932336"/>
    <w:rsid w:val="009332F7"/>
    <w:rsid w:val="009333CE"/>
    <w:rsid w:val="00933D13"/>
    <w:rsid w:val="00942763"/>
    <w:rsid w:val="00951E47"/>
    <w:rsid w:val="00952486"/>
    <w:rsid w:val="009531C5"/>
    <w:rsid w:val="00953788"/>
    <w:rsid w:val="00954677"/>
    <w:rsid w:val="009558DA"/>
    <w:rsid w:val="009560E6"/>
    <w:rsid w:val="00960013"/>
    <w:rsid w:val="00960483"/>
    <w:rsid w:val="00961AB9"/>
    <w:rsid w:val="0096492A"/>
    <w:rsid w:val="00965B4E"/>
    <w:rsid w:val="009668AC"/>
    <w:rsid w:val="00972903"/>
    <w:rsid w:val="0098252B"/>
    <w:rsid w:val="00984602"/>
    <w:rsid w:val="00990731"/>
    <w:rsid w:val="009907D9"/>
    <w:rsid w:val="00994778"/>
    <w:rsid w:val="009950B7"/>
    <w:rsid w:val="00995C11"/>
    <w:rsid w:val="00996E05"/>
    <w:rsid w:val="009A13B4"/>
    <w:rsid w:val="009A423E"/>
    <w:rsid w:val="009A4EB8"/>
    <w:rsid w:val="009A593D"/>
    <w:rsid w:val="009A5F63"/>
    <w:rsid w:val="009B0037"/>
    <w:rsid w:val="009B42F5"/>
    <w:rsid w:val="009C63A8"/>
    <w:rsid w:val="009C6A60"/>
    <w:rsid w:val="009C6EEC"/>
    <w:rsid w:val="009C70D7"/>
    <w:rsid w:val="009D5772"/>
    <w:rsid w:val="009D614C"/>
    <w:rsid w:val="009D7ECB"/>
    <w:rsid w:val="009E648F"/>
    <w:rsid w:val="009E7BFF"/>
    <w:rsid w:val="009F3469"/>
    <w:rsid w:val="009F4861"/>
    <w:rsid w:val="009F61EA"/>
    <w:rsid w:val="009F72D0"/>
    <w:rsid w:val="009F7A72"/>
    <w:rsid w:val="00A000F2"/>
    <w:rsid w:val="00A0707C"/>
    <w:rsid w:val="00A108F1"/>
    <w:rsid w:val="00A10EE5"/>
    <w:rsid w:val="00A27DF1"/>
    <w:rsid w:val="00A305C5"/>
    <w:rsid w:val="00A33D93"/>
    <w:rsid w:val="00A44CE5"/>
    <w:rsid w:val="00A451AD"/>
    <w:rsid w:val="00A535E1"/>
    <w:rsid w:val="00A552E2"/>
    <w:rsid w:val="00A55AA5"/>
    <w:rsid w:val="00A55B20"/>
    <w:rsid w:val="00A57E05"/>
    <w:rsid w:val="00A60D10"/>
    <w:rsid w:val="00A61AD1"/>
    <w:rsid w:val="00A73BC3"/>
    <w:rsid w:val="00A77381"/>
    <w:rsid w:val="00A83986"/>
    <w:rsid w:val="00A90D56"/>
    <w:rsid w:val="00A92356"/>
    <w:rsid w:val="00AA2663"/>
    <w:rsid w:val="00AB6116"/>
    <w:rsid w:val="00AC4D62"/>
    <w:rsid w:val="00AC7EA8"/>
    <w:rsid w:val="00AD25DB"/>
    <w:rsid w:val="00AD4B94"/>
    <w:rsid w:val="00AE0F7F"/>
    <w:rsid w:val="00AE2952"/>
    <w:rsid w:val="00AE531B"/>
    <w:rsid w:val="00AE62D1"/>
    <w:rsid w:val="00AE7C91"/>
    <w:rsid w:val="00AE7ED1"/>
    <w:rsid w:val="00AF56B4"/>
    <w:rsid w:val="00B0294D"/>
    <w:rsid w:val="00B038B8"/>
    <w:rsid w:val="00B04154"/>
    <w:rsid w:val="00B06A73"/>
    <w:rsid w:val="00B06C94"/>
    <w:rsid w:val="00B15FA0"/>
    <w:rsid w:val="00B163E1"/>
    <w:rsid w:val="00B17D49"/>
    <w:rsid w:val="00B21A9E"/>
    <w:rsid w:val="00B24DEC"/>
    <w:rsid w:val="00B271F6"/>
    <w:rsid w:val="00B30F9E"/>
    <w:rsid w:val="00B3285D"/>
    <w:rsid w:val="00B4215C"/>
    <w:rsid w:val="00B42EF7"/>
    <w:rsid w:val="00B4689A"/>
    <w:rsid w:val="00B534A4"/>
    <w:rsid w:val="00B5372C"/>
    <w:rsid w:val="00B56826"/>
    <w:rsid w:val="00B630B1"/>
    <w:rsid w:val="00B63212"/>
    <w:rsid w:val="00B648E1"/>
    <w:rsid w:val="00B73AEA"/>
    <w:rsid w:val="00B76711"/>
    <w:rsid w:val="00B8531A"/>
    <w:rsid w:val="00B908B1"/>
    <w:rsid w:val="00B92394"/>
    <w:rsid w:val="00B95569"/>
    <w:rsid w:val="00B96C3C"/>
    <w:rsid w:val="00BA33BD"/>
    <w:rsid w:val="00BA3FE5"/>
    <w:rsid w:val="00BA72D6"/>
    <w:rsid w:val="00BB02F1"/>
    <w:rsid w:val="00BB52B8"/>
    <w:rsid w:val="00BB6A3D"/>
    <w:rsid w:val="00BD0090"/>
    <w:rsid w:val="00BD65FC"/>
    <w:rsid w:val="00BE2FBD"/>
    <w:rsid w:val="00BE42D3"/>
    <w:rsid w:val="00BF7CA5"/>
    <w:rsid w:val="00C0114A"/>
    <w:rsid w:val="00C01E55"/>
    <w:rsid w:val="00C03F1C"/>
    <w:rsid w:val="00C0592C"/>
    <w:rsid w:val="00C05B4D"/>
    <w:rsid w:val="00C07D4C"/>
    <w:rsid w:val="00C10316"/>
    <w:rsid w:val="00C12563"/>
    <w:rsid w:val="00C1355F"/>
    <w:rsid w:val="00C13F0B"/>
    <w:rsid w:val="00C30643"/>
    <w:rsid w:val="00C30B3F"/>
    <w:rsid w:val="00C340E3"/>
    <w:rsid w:val="00C442FC"/>
    <w:rsid w:val="00C44850"/>
    <w:rsid w:val="00C46F2C"/>
    <w:rsid w:val="00C52107"/>
    <w:rsid w:val="00C54A19"/>
    <w:rsid w:val="00C55988"/>
    <w:rsid w:val="00C55B90"/>
    <w:rsid w:val="00C60C69"/>
    <w:rsid w:val="00C60F18"/>
    <w:rsid w:val="00C621CC"/>
    <w:rsid w:val="00C656EC"/>
    <w:rsid w:val="00C741A2"/>
    <w:rsid w:val="00C74AF3"/>
    <w:rsid w:val="00C74DAA"/>
    <w:rsid w:val="00C74DBD"/>
    <w:rsid w:val="00C753DC"/>
    <w:rsid w:val="00C755FB"/>
    <w:rsid w:val="00C768E3"/>
    <w:rsid w:val="00C84E61"/>
    <w:rsid w:val="00C86210"/>
    <w:rsid w:val="00C909DA"/>
    <w:rsid w:val="00C90C24"/>
    <w:rsid w:val="00C94C76"/>
    <w:rsid w:val="00CA36F2"/>
    <w:rsid w:val="00CA7116"/>
    <w:rsid w:val="00CB0B2D"/>
    <w:rsid w:val="00CB0F84"/>
    <w:rsid w:val="00CB647C"/>
    <w:rsid w:val="00CC351D"/>
    <w:rsid w:val="00CC5BF8"/>
    <w:rsid w:val="00CD0479"/>
    <w:rsid w:val="00CD0C4D"/>
    <w:rsid w:val="00CD3FCD"/>
    <w:rsid w:val="00CD42A2"/>
    <w:rsid w:val="00CE05D2"/>
    <w:rsid w:val="00CE1BD7"/>
    <w:rsid w:val="00CE1C9D"/>
    <w:rsid w:val="00CE6201"/>
    <w:rsid w:val="00CE660F"/>
    <w:rsid w:val="00CE6A56"/>
    <w:rsid w:val="00CF2381"/>
    <w:rsid w:val="00CF683F"/>
    <w:rsid w:val="00D036DF"/>
    <w:rsid w:val="00D04A1D"/>
    <w:rsid w:val="00D05FE2"/>
    <w:rsid w:val="00D073C4"/>
    <w:rsid w:val="00D101C3"/>
    <w:rsid w:val="00D10B81"/>
    <w:rsid w:val="00D10FA9"/>
    <w:rsid w:val="00D2061A"/>
    <w:rsid w:val="00D25ACA"/>
    <w:rsid w:val="00D30962"/>
    <w:rsid w:val="00D337A9"/>
    <w:rsid w:val="00D33C46"/>
    <w:rsid w:val="00D37AF8"/>
    <w:rsid w:val="00D4509E"/>
    <w:rsid w:val="00D464B4"/>
    <w:rsid w:val="00D5048F"/>
    <w:rsid w:val="00D506B5"/>
    <w:rsid w:val="00D51BC1"/>
    <w:rsid w:val="00D51E43"/>
    <w:rsid w:val="00D54447"/>
    <w:rsid w:val="00D545BB"/>
    <w:rsid w:val="00D56A75"/>
    <w:rsid w:val="00D60CF8"/>
    <w:rsid w:val="00D62F26"/>
    <w:rsid w:val="00D748B3"/>
    <w:rsid w:val="00D75DB5"/>
    <w:rsid w:val="00D77343"/>
    <w:rsid w:val="00D8093C"/>
    <w:rsid w:val="00D82B3A"/>
    <w:rsid w:val="00D8460F"/>
    <w:rsid w:val="00D846D9"/>
    <w:rsid w:val="00D916C8"/>
    <w:rsid w:val="00D91FE2"/>
    <w:rsid w:val="00D93CFE"/>
    <w:rsid w:val="00D97DBA"/>
    <w:rsid w:val="00DB0F24"/>
    <w:rsid w:val="00DB1E34"/>
    <w:rsid w:val="00DB2A09"/>
    <w:rsid w:val="00DB625C"/>
    <w:rsid w:val="00DC19DC"/>
    <w:rsid w:val="00DC4AA8"/>
    <w:rsid w:val="00DC60EB"/>
    <w:rsid w:val="00DD19DB"/>
    <w:rsid w:val="00DD2766"/>
    <w:rsid w:val="00DD3610"/>
    <w:rsid w:val="00DE05EA"/>
    <w:rsid w:val="00DF223C"/>
    <w:rsid w:val="00DF5479"/>
    <w:rsid w:val="00DF7855"/>
    <w:rsid w:val="00E00459"/>
    <w:rsid w:val="00E056F3"/>
    <w:rsid w:val="00E06016"/>
    <w:rsid w:val="00E10F27"/>
    <w:rsid w:val="00E12F43"/>
    <w:rsid w:val="00E1707B"/>
    <w:rsid w:val="00E208E5"/>
    <w:rsid w:val="00E212D6"/>
    <w:rsid w:val="00E326D8"/>
    <w:rsid w:val="00E35290"/>
    <w:rsid w:val="00E3730E"/>
    <w:rsid w:val="00E438E7"/>
    <w:rsid w:val="00E439FF"/>
    <w:rsid w:val="00E456BB"/>
    <w:rsid w:val="00E46660"/>
    <w:rsid w:val="00E477B5"/>
    <w:rsid w:val="00E47842"/>
    <w:rsid w:val="00E501F1"/>
    <w:rsid w:val="00E50DED"/>
    <w:rsid w:val="00E5195F"/>
    <w:rsid w:val="00E51B85"/>
    <w:rsid w:val="00E5413B"/>
    <w:rsid w:val="00E549C1"/>
    <w:rsid w:val="00E60F7B"/>
    <w:rsid w:val="00E630FC"/>
    <w:rsid w:val="00E74666"/>
    <w:rsid w:val="00E74B30"/>
    <w:rsid w:val="00E77E63"/>
    <w:rsid w:val="00E802A2"/>
    <w:rsid w:val="00E80A4C"/>
    <w:rsid w:val="00E84DDB"/>
    <w:rsid w:val="00E850C8"/>
    <w:rsid w:val="00E92FF0"/>
    <w:rsid w:val="00EA2C8B"/>
    <w:rsid w:val="00EA39C6"/>
    <w:rsid w:val="00EA4236"/>
    <w:rsid w:val="00EA622E"/>
    <w:rsid w:val="00EB51E1"/>
    <w:rsid w:val="00EB6E8D"/>
    <w:rsid w:val="00EB75A6"/>
    <w:rsid w:val="00EC0DCE"/>
    <w:rsid w:val="00EC506B"/>
    <w:rsid w:val="00EC69E5"/>
    <w:rsid w:val="00EC7DDB"/>
    <w:rsid w:val="00EC7FEB"/>
    <w:rsid w:val="00ED2A17"/>
    <w:rsid w:val="00ED4485"/>
    <w:rsid w:val="00ED6887"/>
    <w:rsid w:val="00EE13BF"/>
    <w:rsid w:val="00EF36EE"/>
    <w:rsid w:val="00EF3731"/>
    <w:rsid w:val="00EF683B"/>
    <w:rsid w:val="00F01C34"/>
    <w:rsid w:val="00F01EE9"/>
    <w:rsid w:val="00F1165D"/>
    <w:rsid w:val="00F2165C"/>
    <w:rsid w:val="00F239BA"/>
    <w:rsid w:val="00F26F4F"/>
    <w:rsid w:val="00F30237"/>
    <w:rsid w:val="00F35F4B"/>
    <w:rsid w:val="00F37C0E"/>
    <w:rsid w:val="00F405EC"/>
    <w:rsid w:val="00F416D4"/>
    <w:rsid w:val="00F43F04"/>
    <w:rsid w:val="00F47513"/>
    <w:rsid w:val="00F55823"/>
    <w:rsid w:val="00F55E0D"/>
    <w:rsid w:val="00F57E61"/>
    <w:rsid w:val="00F646C5"/>
    <w:rsid w:val="00F713CB"/>
    <w:rsid w:val="00F73D18"/>
    <w:rsid w:val="00F774FF"/>
    <w:rsid w:val="00F77D8B"/>
    <w:rsid w:val="00F805FB"/>
    <w:rsid w:val="00F85378"/>
    <w:rsid w:val="00FA06D0"/>
    <w:rsid w:val="00FB2310"/>
    <w:rsid w:val="00FB2E6A"/>
    <w:rsid w:val="00FC77DB"/>
    <w:rsid w:val="00FD0731"/>
    <w:rsid w:val="00FD24FC"/>
    <w:rsid w:val="00FD3049"/>
    <w:rsid w:val="00FD3A14"/>
    <w:rsid w:val="00FD7D98"/>
    <w:rsid w:val="00FE2A17"/>
    <w:rsid w:val="00FE2A71"/>
    <w:rsid w:val="00FE55F0"/>
    <w:rsid w:val="00FF094A"/>
    <w:rsid w:val="00FF317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970B4-9216-4435-9497-F7A59965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6492:2011&amp;area=2&amp;type=39&amp;match=False&amp;vc=True&amp;lan=1" TargetMode="External"/><Relationship Id="rId13" Type="http://schemas.openxmlformats.org/officeDocument/2006/relationships/hyperlink" Target="http://thuvienphapluat.vn/phap-luat/tim-van-ban.aspx?keyword=TCVN6494-1:2011&amp;area=2&amp;type=39&amp;match=False&amp;vc=True&amp;lan=1" TargetMode="External"/><Relationship Id="rId18" Type="http://schemas.openxmlformats.org/officeDocument/2006/relationships/hyperlink" Target="http://thuvienphapluat.vn/phap-luat/tim-van-ban.aspx?keyword=TCVN7723:2007&amp;area=2&amp;type=39&amp;match=False&amp;vc=True&amp;lan=1" TargetMode="External"/><Relationship Id="rId26" Type="http://schemas.openxmlformats.org/officeDocument/2006/relationships/hyperlink" Target="http://thuvienphapluat.vn/phap-luat/tim-van-ban.aspx?keyword=TCVN7724:2007&amp;area=2&amp;type=39&amp;match=False&amp;vc=True&amp;lan=1" TargetMode="External"/><Relationship Id="rId3" Type="http://schemas.openxmlformats.org/officeDocument/2006/relationships/webSettings" Target="webSettings.xml"/><Relationship Id="rId21" Type="http://schemas.openxmlformats.org/officeDocument/2006/relationships/hyperlink" Target="http://thuvienphapluat.vn/phap-luat/tim-van-ban.aspx?keyword=TCVN6658:2000&amp;area=2&amp;type=39&amp;match=False&amp;vc=True&amp;lan=1" TargetMode="External"/><Relationship Id="rId34" Type="http://schemas.openxmlformats.org/officeDocument/2006/relationships/hyperlink" Target="http://thuvienphapluat.vn/phap-luat/tim-van-ban.aspx?keyword=16/2008/Q%C4%90-BTNMT&amp;area=2&amp;type=0&amp;match=False&amp;vc=True&amp;lan=1" TargetMode="External"/><Relationship Id="rId7" Type="http://schemas.openxmlformats.org/officeDocument/2006/relationships/hyperlink" Target="http://thuvienphapluat.vn/phap-luat/tim-van-ban.aspx?keyword=TCVN6663-11:2011&amp;area=2&amp;type=39&amp;match=False&amp;vc=True&amp;lan=1" TargetMode="External"/><Relationship Id="rId12" Type="http://schemas.openxmlformats.org/officeDocument/2006/relationships/hyperlink" Target="http://thuvienphapluat.vn/phap-luat/tim-van-ban.aspx?keyword=TCVN6494-1:2011&amp;area=2&amp;type=39&amp;match=False&amp;vc=True&amp;lan=1" TargetMode="External"/><Relationship Id="rId17" Type="http://schemas.openxmlformats.org/officeDocument/2006/relationships/hyperlink" Target="http://thuvienphapluat.vn/phap-luat/tim-van-ban.aspx?keyword=TCVN6200:1996&amp;area=2&amp;type=39&amp;match=False&amp;vc=True&amp;lan=1" TargetMode="External"/><Relationship Id="rId25" Type="http://schemas.openxmlformats.org/officeDocument/2006/relationships/hyperlink" Target="http://thuvienphapluat.vn/phap-luat/tim-van-ban.aspx?keyword=TCVN7877:2008&amp;area=2&amp;type=39&amp;match=False&amp;vc=True&amp;lan=1" TargetMode="External"/><Relationship Id="rId33" Type="http://schemas.openxmlformats.org/officeDocument/2006/relationships/hyperlink" Target="http://thuvienphapluat.vn/phap-luat/tim-van-ban.aspx?keyword=TCVN9241:2012&amp;area=2&amp;type=39&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TCVN7323-1:2004&amp;area=2&amp;type=39&amp;match=False&amp;vc=True&amp;lan=1" TargetMode="External"/><Relationship Id="rId20" Type="http://schemas.openxmlformats.org/officeDocument/2006/relationships/hyperlink" Target="http://thuvienphapluat.vn/phap-luat/tim-van-ban.aspx?keyword=TCVN6626:2000&amp;area=2&amp;type=39&amp;match=False&amp;vc=True&amp;lan=1" TargetMode="External"/><Relationship Id="rId29" Type="http://schemas.openxmlformats.org/officeDocument/2006/relationships/hyperlink" Target="http://thuvienphapluat.vn/phap-luat/tim-van-ban.aspx?keyword=TCVN6053:2011&amp;area=2&amp;type=39&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TCVN6663-3:2008&amp;area=2&amp;type=39&amp;match=False&amp;vc=True&amp;lan=1" TargetMode="External"/><Relationship Id="rId11" Type="http://schemas.openxmlformats.org/officeDocument/2006/relationships/hyperlink" Target="http://thuvienphapluat.vn/phap-luat/tim-van-ban.aspx?keyword=TCVN6179-1:1996&amp;area=2&amp;type=39&amp;match=False&amp;vc=True&amp;lan=1" TargetMode="External"/><Relationship Id="rId24" Type="http://schemas.openxmlformats.org/officeDocument/2006/relationships/hyperlink" Target="http://thuvienphapluat.vn/phap-luat/tim-van-ban.aspx?keyword=TCVN6002:1995&amp;area=2&amp;type=39&amp;match=False&amp;vc=True&amp;lan=1" TargetMode="External"/><Relationship Id="rId32" Type="http://schemas.openxmlformats.org/officeDocument/2006/relationships/hyperlink" Target="http://thuvienphapluat.vn/phap-luat/tim-van-ban.aspx?keyword=TCVN6187-2:1996&amp;area=2&amp;type=39&amp;match=False&amp;vc=True&amp;lan=1" TargetMode="External"/><Relationship Id="rId5" Type="http://schemas.openxmlformats.org/officeDocument/2006/relationships/hyperlink" Target="http://thuvienphapluat.vn/phap-luat/tim-van-ban.aspx?keyword=TCVN6663-1:2011&amp;area=2&amp;type=39&amp;match=False&amp;vc=True&amp;lan=1" TargetMode="External"/><Relationship Id="rId15" Type="http://schemas.openxmlformats.org/officeDocument/2006/relationships/hyperlink" Target="http://thuvienphapluat.vn/phap-luat/tim-van-ban.aspx?keyword=TCVN6178:1996&amp;area=2&amp;type=39&amp;match=False&amp;vc=True&amp;lan=1" TargetMode="External"/><Relationship Id="rId23" Type="http://schemas.openxmlformats.org/officeDocument/2006/relationships/hyperlink" Target="http://thuvienphapluat.vn/phap-luat/tim-van-ban.aspx?keyword=TCVN6193:1996&amp;area=2&amp;type=39&amp;match=False&amp;vc=True&amp;lan=1" TargetMode="External"/><Relationship Id="rId28" Type="http://schemas.openxmlformats.org/officeDocument/2006/relationships/hyperlink" Target="http://thuvienphapluat.vn/phap-luat/tim-van-ban.aspx?keyword=TCVN6183:1996&amp;area=2&amp;type=39&amp;match=False&amp;vc=True&amp;lan=1" TargetMode="External"/><Relationship Id="rId36" Type="http://schemas.openxmlformats.org/officeDocument/2006/relationships/theme" Target="theme/theme1.xml"/><Relationship Id="rId10" Type="http://schemas.openxmlformats.org/officeDocument/2006/relationships/hyperlink" Target="http://thuvienphapluat.vn/phap-luat/tim-van-ban.aspx?keyword=TCVN5988:1995&amp;area=2&amp;type=39&amp;match=False&amp;vc=True&amp;lan=1" TargetMode="External"/><Relationship Id="rId19" Type="http://schemas.openxmlformats.org/officeDocument/2006/relationships/hyperlink" Target="http://thuvienphapluat.vn/phap-luat/tim-van-ban.aspx?keyword=TCVN6216:1996&amp;area=2&amp;type=39&amp;match=False&amp;vc=True&amp;lan=1" TargetMode="External"/><Relationship Id="rId31" Type="http://schemas.openxmlformats.org/officeDocument/2006/relationships/hyperlink" Target="http://thuvienphapluat.vn/phap-luat/tim-van-ban.aspx?keyword=TCVN6187-2:1996&amp;area=2&amp;type=39&amp;match=False&amp;vc=True&amp;lan=1" TargetMode="External"/><Relationship Id="rId4" Type="http://schemas.openxmlformats.org/officeDocument/2006/relationships/hyperlink" Target="http://thuvienphapluat.vn/phap-luat/tim-van-ban.aspx?keyword=27/2007/N%C4%90-CP&amp;area=2&amp;type=0&amp;match=False&amp;vc=True&amp;lan=1" TargetMode="External"/><Relationship Id="rId9" Type="http://schemas.openxmlformats.org/officeDocument/2006/relationships/hyperlink" Target="http://thuvienphapluat.vn/phap-luat/tim-van-ban.aspx?keyword=TCVN6186:1996&amp;area=2&amp;type=39&amp;match=False&amp;vc=True&amp;lan=1" TargetMode="External"/><Relationship Id="rId14" Type="http://schemas.openxmlformats.org/officeDocument/2006/relationships/hyperlink" Target="http://thuvienphapluat.vn/phap-luat/tim-van-ban.aspx?keyword=TCVN6195:1996&amp;area=2&amp;type=39&amp;match=False&amp;vc=True&amp;lan=1" TargetMode="External"/><Relationship Id="rId22" Type="http://schemas.openxmlformats.org/officeDocument/2006/relationships/hyperlink" Target="http://thuvienphapluat.vn/phap-luat/tim-van-ban.aspx?keyword=TCVN6193:1996&amp;area=2&amp;type=39&amp;match=False&amp;vc=True&amp;lan=1" TargetMode="External"/><Relationship Id="rId27" Type="http://schemas.openxmlformats.org/officeDocument/2006/relationships/hyperlink" Target="http://thuvienphapluat.vn/phap-luat/tim-van-ban.aspx?keyword=TCVN6177:1996&amp;area=2&amp;type=39&amp;match=False&amp;vc=True&amp;lan=1" TargetMode="External"/><Relationship Id="rId30" Type="http://schemas.openxmlformats.org/officeDocument/2006/relationships/hyperlink" Target="http://thuvienphapluat.vn/phap-luat/tim-van-ban.aspx?keyword=TCVN6219:2011&amp;area=2&amp;type=39&amp;match=False&amp;vc=True&amp;lan=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CHXHCNVN</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2018-11-13T04:17:00Z</dcterms:created>
  <dcterms:modified xsi:type="dcterms:W3CDTF">2018-11-13T04:17:00Z</dcterms:modified>
</cp:coreProperties>
</file>